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B484E" w14:textId="2C3B615C" w:rsidR="003E3137" w:rsidRPr="00FD723C" w:rsidRDefault="00D524F0" w:rsidP="005915B9">
      <w:pPr>
        <w:spacing w:after="0" w:line="240" w:lineRule="auto"/>
        <w:jc w:val="center"/>
        <w:rPr>
          <w:rFonts w:asciiTheme="majorHAnsi" w:hAnsiTheme="majorHAnsi"/>
          <w:b/>
          <w:bCs/>
        </w:rPr>
      </w:pPr>
      <w:r w:rsidRPr="00FD723C">
        <w:rPr>
          <w:rFonts w:asciiTheme="majorHAnsi" w:hAnsiTheme="majorHAnsi"/>
          <w:b/>
          <w:bCs/>
        </w:rPr>
        <w:t>RECRUITMENT</w:t>
      </w:r>
      <w:r w:rsidR="002536BE" w:rsidRPr="00FD723C">
        <w:rPr>
          <w:rFonts w:asciiTheme="majorHAnsi" w:hAnsiTheme="majorHAnsi"/>
          <w:b/>
          <w:bCs/>
        </w:rPr>
        <w:t xml:space="preserve"> SERVICE</w:t>
      </w:r>
      <w:r w:rsidRPr="00FD723C">
        <w:rPr>
          <w:rFonts w:asciiTheme="majorHAnsi" w:hAnsiTheme="majorHAnsi"/>
          <w:b/>
          <w:bCs/>
        </w:rPr>
        <w:t xml:space="preserve"> AGREEMENT</w:t>
      </w:r>
    </w:p>
    <w:p w14:paraId="00B4BCD0" w14:textId="77777777" w:rsidR="002536BE" w:rsidRPr="00FD723C" w:rsidRDefault="002536BE">
      <w:pPr>
        <w:spacing w:after="0" w:line="240" w:lineRule="auto"/>
        <w:jc w:val="center"/>
        <w:rPr>
          <w:rFonts w:asciiTheme="majorHAnsi" w:hAnsiTheme="majorHAnsi"/>
          <w:b/>
          <w:bCs/>
        </w:rPr>
      </w:pPr>
    </w:p>
    <w:p w14:paraId="0A61BB52" w14:textId="7D12D518" w:rsidR="003E3137" w:rsidRPr="00FD723C" w:rsidRDefault="00D524F0">
      <w:pPr>
        <w:spacing w:after="0" w:line="240" w:lineRule="auto"/>
        <w:jc w:val="center"/>
        <w:rPr>
          <w:rFonts w:asciiTheme="majorHAnsi" w:hAnsiTheme="majorHAnsi"/>
        </w:rPr>
      </w:pPr>
      <w:r w:rsidRPr="00FD723C">
        <w:rPr>
          <w:rFonts w:asciiTheme="majorHAnsi" w:hAnsiTheme="majorHAnsi"/>
        </w:rPr>
        <w:t>Between</w:t>
      </w:r>
    </w:p>
    <w:p w14:paraId="30BC1875" w14:textId="77777777" w:rsidR="002536BE" w:rsidRPr="00FD723C" w:rsidRDefault="002536BE">
      <w:pPr>
        <w:spacing w:after="0" w:line="240" w:lineRule="auto"/>
        <w:jc w:val="center"/>
        <w:rPr>
          <w:rFonts w:asciiTheme="majorHAnsi" w:hAnsiTheme="majorHAnsi"/>
        </w:rPr>
      </w:pPr>
    </w:p>
    <w:p w14:paraId="348E7589" w14:textId="77777777" w:rsidR="00D524F0" w:rsidRPr="00FD723C" w:rsidRDefault="00D524F0">
      <w:pPr>
        <w:spacing w:after="0" w:line="240" w:lineRule="auto"/>
        <w:jc w:val="center"/>
        <w:rPr>
          <w:rFonts w:asciiTheme="majorHAnsi" w:hAnsiTheme="majorHAnsi"/>
          <w:b/>
          <w:bCs/>
          <w:sz w:val="32"/>
          <w:szCs w:val="32"/>
        </w:rPr>
      </w:pPr>
      <w:r w:rsidRPr="00FD723C">
        <w:rPr>
          <w:rFonts w:asciiTheme="majorHAnsi" w:hAnsiTheme="majorHAnsi"/>
          <w:b/>
          <w:bCs/>
          <w:sz w:val="32"/>
          <w:szCs w:val="32"/>
        </w:rPr>
        <w:t>JGB ASSOCIATES, INC.</w:t>
      </w:r>
    </w:p>
    <w:p w14:paraId="583FD2B9" w14:textId="48F85755" w:rsidR="00D524F0" w:rsidRPr="00FD723C" w:rsidRDefault="00D524F0">
      <w:pPr>
        <w:spacing w:after="0" w:line="240" w:lineRule="auto"/>
        <w:jc w:val="center"/>
        <w:rPr>
          <w:rFonts w:asciiTheme="majorHAnsi" w:hAnsiTheme="majorHAnsi"/>
          <w:bCs/>
        </w:rPr>
      </w:pPr>
      <w:r w:rsidRPr="00FD723C">
        <w:rPr>
          <w:rFonts w:asciiTheme="majorHAnsi" w:hAnsiTheme="majorHAnsi"/>
          <w:bCs/>
        </w:rPr>
        <w:t>POEA L</w:t>
      </w:r>
      <w:r w:rsidR="001F6603" w:rsidRPr="00FD723C">
        <w:rPr>
          <w:rFonts w:asciiTheme="majorHAnsi" w:hAnsiTheme="majorHAnsi"/>
          <w:bCs/>
        </w:rPr>
        <w:t>icense</w:t>
      </w:r>
      <w:r w:rsidRPr="00FD723C">
        <w:rPr>
          <w:rFonts w:asciiTheme="majorHAnsi" w:hAnsiTheme="majorHAnsi"/>
          <w:bCs/>
        </w:rPr>
        <w:t xml:space="preserve"> N</w:t>
      </w:r>
      <w:r w:rsidR="001F6603" w:rsidRPr="00FD723C">
        <w:rPr>
          <w:rFonts w:asciiTheme="majorHAnsi" w:hAnsiTheme="majorHAnsi"/>
          <w:bCs/>
        </w:rPr>
        <w:t>o</w:t>
      </w:r>
      <w:r w:rsidRPr="00FD723C">
        <w:rPr>
          <w:rFonts w:asciiTheme="majorHAnsi" w:hAnsiTheme="majorHAnsi"/>
          <w:bCs/>
        </w:rPr>
        <w:t xml:space="preserve">. </w:t>
      </w:r>
      <w:r w:rsidR="001F6603" w:rsidRPr="00FD723C">
        <w:rPr>
          <w:rFonts w:asciiTheme="majorHAnsi" w:hAnsiTheme="majorHAnsi"/>
          <w:bCs/>
        </w:rPr>
        <w:t>185 -</w:t>
      </w:r>
      <w:r w:rsidRPr="00FD723C">
        <w:rPr>
          <w:rFonts w:asciiTheme="majorHAnsi" w:hAnsiTheme="majorHAnsi"/>
          <w:bCs/>
        </w:rPr>
        <w:t>LB-0</w:t>
      </w:r>
      <w:r w:rsidR="001F6603" w:rsidRPr="00FD723C">
        <w:rPr>
          <w:rFonts w:asciiTheme="majorHAnsi" w:hAnsiTheme="majorHAnsi"/>
          <w:bCs/>
        </w:rPr>
        <w:t>91718</w:t>
      </w:r>
      <w:r w:rsidRPr="00FD723C">
        <w:rPr>
          <w:rFonts w:asciiTheme="majorHAnsi" w:hAnsiTheme="majorHAnsi"/>
          <w:bCs/>
        </w:rPr>
        <w:t>-R</w:t>
      </w:r>
    </w:p>
    <w:p w14:paraId="625BEA3D" w14:textId="77777777" w:rsidR="003E3137" w:rsidRPr="00FD723C" w:rsidRDefault="003E3137">
      <w:pPr>
        <w:spacing w:after="0" w:line="240" w:lineRule="auto"/>
        <w:jc w:val="center"/>
        <w:rPr>
          <w:rFonts w:asciiTheme="majorHAnsi" w:hAnsiTheme="majorHAnsi"/>
          <w:b/>
          <w:bCs/>
        </w:rPr>
      </w:pPr>
    </w:p>
    <w:p w14:paraId="165EF48A" w14:textId="4A542402" w:rsidR="00D524F0" w:rsidRPr="00FD723C" w:rsidRDefault="001F6603">
      <w:pPr>
        <w:spacing w:after="0" w:line="240" w:lineRule="auto"/>
        <w:jc w:val="center"/>
        <w:rPr>
          <w:rFonts w:asciiTheme="majorHAnsi" w:hAnsiTheme="majorHAnsi"/>
        </w:rPr>
      </w:pPr>
      <w:proofErr w:type="gramStart"/>
      <w:r>
        <w:rPr>
          <w:rFonts w:asciiTheme="majorHAnsi" w:hAnsiTheme="majorHAnsi"/>
        </w:rPr>
        <w:t>an</w:t>
      </w:r>
      <w:r w:rsidR="00D524F0" w:rsidRPr="00FD723C">
        <w:rPr>
          <w:rFonts w:asciiTheme="majorHAnsi" w:hAnsiTheme="majorHAnsi"/>
        </w:rPr>
        <w:t>d</w:t>
      </w:r>
      <w:proofErr w:type="gramEnd"/>
    </w:p>
    <w:p w14:paraId="5685EF48" w14:textId="77777777" w:rsidR="00D233F8" w:rsidRPr="00FD723C" w:rsidRDefault="00D233F8" w:rsidP="003E3137">
      <w:pPr>
        <w:spacing w:after="0" w:line="240" w:lineRule="auto"/>
        <w:jc w:val="center"/>
        <w:rPr>
          <w:rFonts w:asciiTheme="majorHAnsi" w:hAnsiTheme="majorHAnsi"/>
        </w:rPr>
      </w:pPr>
    </w:p>
    <w:p w14:paraId="53D81DA9" w14:textId="1C826AB5" w:rsidR="00C50D61" w:rsidRPr="00FD723C" w:rsidRDefault="00F260C2" w:rsidP="003E3137">
      <w:pPr>
        <w:spacing w:after="0" w:line="240" w:lineRule="auto"/>
        <w:jc w:val="center"/>
        <w:rPr>
          <w:rFonts w:asciiTheme="majorHAnsi" w:hAnsiTheme="majorHAnsi"/>
          <w:b/>
          <w:bCs/>
          <w:sz w:val="32"/>
          <w:szCs w:val="32"/>
        </w:rPr>
      </w:pPr>
      <w:r>
        <w:rPr>
          <w:rFonts w:asciiTheme="majorHAnsi" w:hAnsiTheme="majorHAnsi"/>
          <w:b/>
          <w:bCs/>
          <w:sz w:val="32"/>
          <w:szCs w:val="32"/>
        </w:rPr>
        <w:t>BEIJING EMOTTE INFORMATION TECHNOLOGY CO., LTD</w:t>
      </w:r>
      <w:r w:rsidR="001F6603" w:rsidRPr="00FD723C">
        <w:rPr>
          <w:rFonts w:asciiTheme="majorHAnsi" w:hAnsiTheme="majorHAnsi"/>
          <w:b/>
          <w:bCs/>
          <w:sz w:val="32"/>
          <w:szCs w:val="32"/>
        </w:rPr>
        <w:t>.</w:t>
      </w:r>
    </w:p>
    <w:p w14:paraId="7F983057" w14:textId="77777777" w:rsidR="002536BE" w:rsidRPr="00FD723C" w:rsidRDefault="002536BE" w:rsidP="003E3137">
      <w:pPr>
        <w:spacing w:after="0" w:line="240" w:lineRule="auto"/>
        <w:rPr>
          <w:rFonts w:asciiTheme="majorHAnsi" w:hAnsiTheme="majorHAnsi"/>
          <w:b/>
          <w:bCs/>
        </w:rPr>
      </w:pPr>
    </w:p>
    <w:p w14:paraId="243466CF" w14:textId="77777777" w:rsidR="00FC2625" w:rsidRPr="00FD723C" w:rsidRDefault="00FC2625" w:rsidP="003E3137">
      <w:pPr>
        <w:spacing w:after="0" w:line="240" w:lineRule="auto"/>
        <w:rPr>
          <w:rFonts w:asciiTheme="majorHAnsi" w:hAnsiTheme="majorHAnsi"/>
          <w:b/>
          <w:bCs/>
        </w:rPr>
      </w:pPr>
    </w:p>
    <w:p w14:paraId="01B93873" w14:textId="0C836CB3" w:rsidR="003E3137" w:rsidRPr="00FD723C" w:rsidRDefault="00D524F0" w:rsidP="003E3137">
      <w:pPr>
        <w:spacing w:after="0" w:line="240" w:lineRule="auto"/>
        <w:jc w:val="both"/>
        <w:rPr>
          <w:rFonts w:asciiTheme="majorHAnsi" w:hAnsiTheme="majorHAnsi"/>
        </w:rPr>
      </w:pPr>
      <w:r w:rsidRPr="00FD723C">
        <w:rPr>
          <w:rFonts w:asciiTheme="majorHAnsi" w:hAnsiTheme="majorHAnsi"/>
        </w:rPr>
        <w:t xml:space="preserve">This Recruitment </w:t>
      </w:r>
      <w:r w:rsidR="002536BE" w:rsidRPr="00FD723C">
        <w:rPr>
          <w:rFonts w:asciiTheme="majorHAnsi" w:hAnsiTheme="majorHAnsi"/>
        </w:rPr>
        <w:t xml:space="preserve">Service </w:t>
      </w:r>
      <w:r w:rsidRPr="00FD723C">
        <w:rPr>
          <w:rFonts w:asciiTheme="majorHAnsi" w:hAnsiTheme="majorHAnsi"/>
        </w:rPr>
        <w:t>Agreemen</w:t>
      </w:r>
      <w:r w:rsidR="003E3137" w:rsidRPr="00FD723C">
        <w:rPr>
          <w:rFonts w:asciiTheme="majorHAnsi" w:hAnsiTheme="majorHAnsi"/>
        </w:rPr>
        <w:t>t</w:t>
      </w:r>
      <w:r w:rsidRPr="00FD723C">
        <w:rPr>
          <w:rFonts w:asciiTheme="majorHAnsi" w:hAnsiTheme="majorHAnsi"/>
        </w:rPr>
        <w:t xml:space="preserve"> is entered into by and between</w:t>
      </w:r>
      <w:r w:rsidR="003E3137" w:rsidRPr="00FD723C">
        <w:rPr>
          <w:rFonts w:asciiTheme="majorHAnsi" w:hAnsiTheme="majorHAnsi"/>
        </w:rPr>
        <w:t>:</w:t>
      </w:r>
    </w:p>
    <w:p w14:paraId="66BE1737" w14:textId="77777777" w:rsidR="003E3137" w:rsidRPr="00FD723C" w:rsidRDefault="003E3137" w:rsidP="003E3137">
      <w:pPr>
        <w:spacing w:after="0" w:line="240" w:lineRule="auto"/>
        <w:jc w:val="both"/>
        <w:rPr>
          <w:rFonts w:asciiTheme="majorHAnsi" w:hAnsiTheme="majorHAnsi"/>
        </w:rPr>
      </w:pPr>
    </w:p>
    <w:p w14:paraId="2843E743" w14:textId="13E90CEF" w:rsidR="00D524F0" w:rsidRPr="00FD723C" w:rsidRDefault="00D524F0" w:rsidP="00412C88">
      <w:pPr>
        <w:spacing w:after="0" w:line="240" w:lineRule="auto"/>
        <w:ind w:left="851" w:right="996"/>
        <w:jc w:val="both"/>
        <w:rPr>
          <w:rFonts w:asciiTheme="majorHAnsi" w:hAnsiTheme="majorHAnsi"/>
          <w:b/>
          <w:bCs/>
        </w:rPr>
      </w:pPr>
      <w:r w:rsidRPr="00FD723C">
        <w:rPr>
          <w:rFonts w:asciiTheme="majorHAnsi" w:hAnsiTheme="majorHAnsi"/>
          <w:b/>
          <w:bCs/>
        </w:rPr>
        <w:t>JGB ASSOCIATES,</w:t>
      </w:r>
      <w:r w:rsidR="003E3137" w:rsidRPr="00FD723C">
        <w:rPr>
          <w:rFonts w:asciiTheme="majorHAnsi" w:hAnsiTheme="majorHAnsi"/>
          <w:b/>
          <w:bCs/>
        </w:rPr>
        <w:t xml:space="preserve"> INC., </w:t>
      </w:r>
      <w:r w:rsidR="003E3137" w:rsidRPr="00FD723C">
        <w:rPr>
          <w:rFonts w:asciiTheme="majorHAnsi" w:hAnsiTheme="majorHAnsi"/>
          <w:bCs/>
        </w:rPr>
        <w:t>a corporation duly registered and existing under the laws of the Philippines,</w:t>
      </w:r>
      <w:r w:rsidRPr="00FD723C">
        <w:rPr>
          <w:rFonts w:asciiTheme="majorHAnsi" w:hAnsiTheme="majorHAnsi"/>
        </w:rPr>
        <w:t xml:space="preserve"> with office address at the </w:t>
      </w:r>
      <w:r w:rsidR="007C455A" w:rsidRPr="00FD723C">
        <w:rPr>
          <w:rFonts w:asciiTheme="majorHAnsi" w:hAnsiTheme="majorHAnsi"/>
          <w:b/>
        </w:rPr>
        <w:t xml:space="preserve">Unit 603B, S&amp;L Building, </w:t>
      </w:r>
      <w:proofErr w:type="gramStart"/>
      <w:r w:rsidR="005915B9">
        <w:rPr>
          <w:rFonts w:asciiTheme="majorHAnsi" w:hAnsiTheme="majorHAnsi"/>
          <w:b/>
        </w:rPr>
        <w:t>No</w:t>
      </w:r>
      <w:proofErr w:type="gramEnd"/>
      <w:r w:rsidR="005915B9">
        <w:rPr>
          <w:rFonts w:asciiTheme="majorHAnsi" w:hAnsiTheme="majorHAnsi"/>
          <w:b/>
        </w:rPr>
        <w:t xml:space="preserve">. </w:t>
      </w:r>
      <w:r w:rsidR="007C455A" w:rsidRPr="00FD723C">
        <w:rPr>
          <w:rFonts w:asciiTheme="majorHAnsi" w:hAnsiTheme="majorHAnsi"/>
          <w:b/>
        </w:rPr>
        <w:t xml:space="preserve">1500 </w:t>
      </w:r>
      <w:proofErr w:type="spellStart"/>
      <w:r w:rsidR="007C455A" w:rsidRPr="00FD723C">
        <w:rPr>
          <w:rFonts w:asciiTheme="majorHAnsi" w:hAnsiTheme="majorHAnsi"/>
          <w:b/>
        </w:rPr>
        <w:t>Roxas</w:t>
      </w:r>
      <w:proofErr w:type="spellEnd"/>
      <w:r w:rsidR="007C455A" w:rsidRPr="00FD723C">
        <w:rPr>
          <w:rFonts w:asciiTheme="majorHAnsi" w:hAnsiTheme="majorHAnsi"/>
          <w:b/>
        </w:rPr>
        <w:t xml:space="preserve"> Boulevard</w:t>
      </w:r>
      <w:r w:rsidRPr="00FD723C">
        <w:rPr>
          <w:rFonts w:asciiTheme="majorHAnsi" w:hAnsiTheme="majorHAnsi"/>
          <w:b/>
        </w:rPr>
        <w:t>,</w:t>
      </w:r>
      <w:r w:rsidR="007C455A" w:rsidRPr="00FD723C">
        <w:rPr>
          <w:rFonts w:asciiTheme="majorHAnsi" w:hAnsiTheme="majorHAnsi"/>
          <w:b/>
        </w:rPr>
        <w:t xml:space="preserve"> Ermita Manila</w:t>
      </w:r>
      <w:r w:rsidR="003E3137" w:rsidRPr="00FD723C">
        <w:rPr>
          <w:rFonts w:asciiTheme="majorHAnsi" w:hAnsiTheme="majorHAnsi"/>
          <w:b/>
        </w:rPr>
        <w:t>,</w:t>
      </w:r>
      <w:r w:rsidRPr="00FD723C">
        <w:rPr>
          <w:rFonts w:asciiTheme="majorHAnsi" w:hAnsiTheme="majorHAnsi"/>
          <w:b/>
        </w:rPr>
        <w:t xml:space="preserve"> Philippines 1</w:t>
      </w:r>
      <w:r w:rsidR="007C455A" w:rsidRPr="00FD723C">
        <w:rPr>
          <w:rFonts w:asciiTheme="majorHAnsi" w:hAnsiTheme="majorHAnsi"/>
          <w:b/>
        </w:rPr>
        <w:t>000</w:t>
      </w:r>
      <w:r w:rsidRPr="00FD723C">
        <w:rPr>
          <w:rFonts w:asciiTheme="majorHAnsi" w:hAnsiTheme="majorHAnsi"/>
        </w:rPr>
        <w:t xml:space="preserve"> represented by its</w:t>
      </w:r>
      <w:r w:rsidR="005574EE" w:rsidRPr="00FD723C">
        <w:rPr>
          <w:rFonts w:asciiTheme="majorHAnsi" w:hAnsiTheme="majorHAnsi"/>
        </w:rPr>
        <w:t xml:space="preserve"> </w:t>
      </w:r>
      <w:r w:rsidR="00E21640">
        <w:rPr>
          <w:rFonts w:asciiTheme="majorHAnsi" w:hAnsiTheme="majorHAnsi"/>
          <w:b/>
        </w:rPr>
        <w:t>General Manager</w:t>
      </w:r>
      <w:r w:rsidRPr="00FD723C">
        <w:rPr>
          <w:rFonts w:asciiTheme="majorHAnsi" w:hAnsiTheme="majorHAnsi"/>
        </w:rPr>
        <w:t xml:space="preserve">, </w:t>
      </w:r>
      <w:r w:rsidR="00E21640">
        <w:rPr>
          <w:rFonts w:asciiTheme="majorHAnsi" w:hAnsiTheme="majorHAnsi"/>
          <w:b/>
          <w:bCs/>
        </w:rPr>
        <w:t>JOEL L. SICAT</w:t>
      </w:r>
      <w:r w:rsidRPr="00FD723C">
        <w:rPr>
          <w:rFonts w:asciiTheme="majorHAnsi" w:hAnsiTheme="majorHAnsi"/>
          <w:b/>
          <w:bCs/>
        </w:rPr>
        <w:t xml:space="preserve">, </w:t>
      </w:r>
      <w:r w:rsidRPr="00FD723C">
        <w:rPr>
          <w:rFonts w:asciiTheme="majorHAnsi" w:hAnsiTheme="majorHAnsi"/>
        </w:rPr>
        <w:t xml:space="preserve">hereinafter called the </w:t>
      </w:r>
      <w:r w:rsidR="003E3137" w:rsidRPr="00FD723C">
        <w:rPr>
          <w:rFonts w:asciiTheme="majorHAnsi" w:hAnsiTheme="majorHAnsi"/>
          <w:b/>
          <w:bCs/>
        </w:rPr>
        <w:t>FIRST PARTY</w:t>
      </w:r>
      <w:r w:rsidRPr="00FD723C">
        <w:rPr>
          <w:rFonts w:asciiTheme="majorHAnsi" w:hAnsiTheme="majorHAnsi"/>
          <w:b/>
          <w:bCs/>
        </w:rPr>
        <w:t>.</w:t>
      </w:r>
    </w:p>
    <w:p w14:paraId="28EDC281" w14:textId="77777777" w:rsidR="002536BE" w:rsidRPr="00FD723C" w:rsidRDefault="002536BE" w:rsidP="003E3137">
      <w:pPr>
        <w:spacing w:after="0" w:line="240" w:lineRule="auto"/>
        <w:jc w:val="both"/>
        <w:rPr>
          <w:rFonts w:asciiTheme="majorHAnsi" w:hAnsiTheme="majorHAnsi"/>
          <w:b/>
          <w:bCs/>
        </w:rPr>
      </w:pPr>
    </w:p>
    <w:p w14:paraId="500BC8BC" w14:textId="6EA1E47E" w:rsidR="00D524F0" w:rsidRPr="00FD723C" w:rsidRDefault="00E21640" w:rsidP="00A773B1">
      <w:pPr>
        <w:spacing w:after="0" w:line="240" w:lineRule="auto"/>
        <w:jc w:val="center"/>
        <w:rPr>
          <w:rFonts w:asciiTheme="majorHAnsi" w:hAnsiTheme="majorHAnsi"/>
        </w:rPr>
      </w:pPr>
      <w:proofErr w:type="gramStart"/>
      <w:r>
        <w:rPr>
          <w:rFonts w:asciiTheme="majorHAnsi" w:hAnsiTheme="majorHAnsi"/>
        </w:rPr>
        <w:t>a</w:t>
      </w:r>
      <w:r w:rsidR="00D524F0" w:rsidRPr="00FD723C">
        <w:rPr>
          <w:rFonts w:asciiTheme="majorHAnsi" w:hAnsiTheme="majorHAnsi"/>
        </w:rPr>
        <w:t>nd</w:t>
      </w:r>
      <w:proofErr w:type="gramEnd"/>
    </w:p>
    <w:p w14:paraId="444BA089" w14:textId="77777777" w:rsidR="002536BE" w:rsidRPr="00FD723C" w:rsidRDefault="002536BE" w:rsidP="00A773B1">
      <w:pPr>
        <w:spacing w:after="0" w:line="240" w:lineRule="auto"/>
        <w:jc w:val="both"/>
        <w:rPr>
          <w:rFonts w:asciiTheme="majorHAnsi" w:hAnsiTheme="majorHAnsi"/>
        </w:rPr>
      </w:pPr>
    </w:p>
    <w:p w14:paraId="6F20B481" w14:textId="4DAED1AB" w:rsidR="00C50D61" w:rsidRPr="00EB65E0" w:rsidRDefault="00F260C2" w:rsidP="00EB65E0">
      <w:pPr>
        <w:spacing w:after="0" w:line="240" w:lineRule="auto"/>
        <w:ind w:left="851" w:right="996"/>
        <w:jc w:val="both"/>
        <w:rPr>
          <w:rFonts w:asciiTheme="majorHAnsi" w:hAnsiTheme="majorHAnsi"/>
          <w:b/>
        </w:rPr>
      </w:pPr>
      <w:r>
        <w:rPr>
          <w:rFonts w:asciiTheme="majorHAnsi" w:hAnsiTheme="majorHAnsi"/>
          <w:b/>
          <w:bCs/>
        </w:rPr>
        <w:t>BEIJING EMOTTE INFORMATION TECHNOLOGY COMPANY, L</w:t>
      </w:r>
      <w:r w:rsidR="00E21640">
        <w:rPr>
          <w:rFonts w:asciiTheme="majorHAnsi" w:hAnsiTheme="majorHAnsi"/>
          <w:b/>
          <w:bCs/>
        </w:rPr>
        <w:t>TD</w:t>
      </w:r>
      <w:r w:rsidR="00E21640" w:rsidRPr="00FD723C">
        <w:rPr>
          <w:rFonts w:asciiTheme="majorHAnsi" w:hAnsiTheme="majorHAnsi"/>
          <w:bCs/>
        </w:rPr>
        <w:t xml:space="preserve">., </w:t>
      </w:r>
      <w:r w:rsidR="00D524F0" w:rsidRPr="00FD723C">
        <w:rPr>
          <w:rFonts w:asciiTheme="majorHAnsi" w:hAnsiTheme="majorHAnsi"/>
        </w:rPr>
        <w:t xml:space="preserve">with office address at </w:t>
      </w:r>
      <w:r w:rsidR="00EB65E0" w:rsidRPr="00A6340F">
        <w:rPr>
          <w:rFonts w:ascii="Cambria" w:hAnsi="Cambria" w:cs="Tahoma"/>
          <w:b/>
        </w:rPr>
        <w:t xml:space="preserve">Unit 603 S &amp; L Building, No. 1500 </w:t>
      </w:r>
      <w:proofErr w:type="spellStart"/>
      <w:r w:rsidR="00EB65E0" w:rsidRPr="00A6340F">
        <w:rPr>
          <w:rFonts w:ascii="Cambria" w:hAnsi="Cambria" w:cs="Tahoma"/>
          <w:b/>
        </w:rPr>
        <w:t>Roxas</w:t>
      </w:r>
      <w:proofErr w:type="spellEnd"/>
      <w:r w:rsidR="00EB65E0" w:rsidRPr="00A6340F">
        <w:rPr>
          <w:rFonts w:ascii="Cambria" w:hAnsi="Cambria" w:cs="Tahoma"/>
          <w:b/>
        </w:rPr>
        <w:t xml:space="preserve"> Boulevard, 1</w:t>
      </w:r>
      <w:r w:rsidR="00EB65E0">
        <w:rPr>
          <w:rFonts w:ascii="Cambria" w:hAnsi="Cambria" w:cs="Tahoma"/>
          <w:b/>
        </w:rPr>
        <w:t xml:space="preserve">000 Ermita, </w:t>
      </w:r>
      <w:proofErr w:type="gramStart"/>
      <w:r w:rsidR="00EB65E0">
        <w:rPr>
          <w:rFonts w:ascii="Cambria" w:hAnsi="Cambria" w:cs="Tahoma"/>
          <w:b/>
        </w:rPr>
        <w:t>Manila</w:t>
      </w:r>
      <w:proofErr w:type="gramEnd"/>
      <w:r w:rsidR="00EB65E0" w:rsidRPr="00CF3D4F">
        <w:rPr>
          <w:rFonts w:ascii="Cambria" w:hAnsi="Cambria" w:cs="Tahoma"/>
          <w:b/>
        </w:rPr>
        <w:t xml:space="preserve">, </w:t>
      </w:r>
      <w:r w:rsidR="00EB65E0" w:rsidRPr="00CF3D4F">
        <w:rPr>
          <w:rFonts w:ascii="Cambria" w:hAnsi="Cambria"/>
          <w:b/>
        </w:rPr>
        <w:t>Philippines</w:t>
      </w:r>
      <w:r w:rsidR="00132949" w:rsidRPr="00FD723C">
        <w:rPr>
          <w:rFonts w:asciiTheme="majorHAnsi" w:hAnsiTheme="majorHAnsi"/>
        </w:rPr>
        <w:t xml:space="preserve">, </w:t>
      </w:r>
      <w:r w:rsidR="00EF05EA">
        <w:rPr>
          <w:rFonts w:asciiTheme="majorHAnsi" w:hAnsiTheme="majorHAnsi"/>
        </w:rPr>
        <w:t xml:space="preserve">herein </w:t>
      </w:r>
      <w:r w:rsidR="00D524F0" w:rsidRPr="00FD723C">
        <w:rPr>
          <w:rFonts w:asciiTheme="majorHAnsi" w:hAnsiTheme="majorHAnsi"/>
        </w:rPr>
        <w:t>represented by</w:t>
      </w:r>
      <w:r w:rsidR="003E3137" w:rsidRPr="00FD723C">
        <w:rPr>
          <w:rFonts w:asciiTheme="majorHAnsi" w:hAnsiTheme="majorHAnsi"/>
          <w:b/>
        </w:rPr>
        <w:t xml:space="preserve"> </w:t>
      </w:r>
      <w:r w:rsidR="00E70270">
        <w:rPr>
          <w:rFonts w:asciiTheme="majorHAnsi" w:hAnsiTheme="majorHAnsi"/>
        </w:rPr>
        <w:t xml:space="preserve">its </w:t>
      </w:r>
      <w:r w:rsidR="00EB65E0">
        <w:rPr>
          <w:rFonts w:asciiTheme="majorHAnsi" w:hAnsiTheme="majorHAnsi"/>
          <w:b/>
        </w:rPr>
        <w:t>Designation</w:t>
      </w:r>
      <w:r w:rsidR="00E70270">
        <w:rPr>
          <w:rFonts w:asciiTheme="majorHAnsi" w:hAnsiTheme="majorHAnsi"/>
          <w:b/>
        </w:rPr>
        <w:t xml:space="preserve">, </w:t>
      </w:r>
      <w:r w:rsidR="00EB65E0">
        <w:rPr>
          <w:rFonts w:asciiTheme="majorHAnsi" w:hAnsiTheme="majorHAnsi"/>
          <w:b/>
        </w:rPr>
        <w:t>NAME OF AUTHORIZED REPRESENTATIVE</w:t>
      </w:r>
      <w:r w:rsidR="003E3137" w:rsidRPr="00FD723C">
        <w:rPr>
          <w:rFonts w:asciiTheme="majorHAnsi" w:hAnsiTheme="majorHAnsi"/>
          <w:b/>
        </w:rPr>
        <w:t xml:space="preserve"> </w:t>
      </w:r>
      <w:r w:rsidR="00D524F0" w:rsidRPr="00FD723C">
        <w:rPr>
          <w:rFonts w:asciiTheme="majorHAnsi" w:hAnsiTheme="majorHAnsi"/>
        </w:rPr>
        <w:t>hereinafter called the</w:t>
      </w:r>
      <w:r w:rsidR="00D524F0" w:rsidRPr="00FD723C">
        <w:rPr>
          <w:rFonts w:asciiTheme="majorHAnsi" w:hAnsiTheme="majorHAnsi"/>
          <w:rtl/>
        </w:rPr>
        <w:t xml:space="preserve"> </w:t>
      </w:r>
      <w:r w:rsidR="003E3137" w:rsidRPr="00FD723C">
        <w:rPr>
          <w:rFonts w:asciiTheme="majorHAnsi" w:hAnsiTheme="majorHAnsi"/>
          <w:b/>
          <w:bCs/>
        </w:rPr>
        <w:t>SECOND PARTY.</w:t>
      </w:r>
    </w:p>
    <w:p w14:paraId="09D0F3F8" w14:textId="77777777" w:rsidR="003E3137" w:rsidRPr="00FD723C" w:rsidRDefault="003E3137" w:rsidP="00A773B1">
      <w:pPr>
        <w:spacing w:after="0" w:line="240" w:lineRule="auto"/>
        <w:jc w:val="both"/>
        <w:rPr>
          <w:rFonts w:asciiTheme="majorHAnsi" w:hAnsiTheme="majorHAnsi"/>
          <w:b/>
          <w:bCs/>
        </w:rPr>
      </w:pPr>
    </w:p>
    <w:p w14:paraId="302C2CE3" w14:textId="0310CB84" w:rsidR="003E3137" w:rsidRPr="00FD723C" w:rsidRDefault="00EB65E0" w:rsidP="00EB65E0">
      <w:pPr>
        <w:tabs>
          <w:tab w:val="left" w:pos="8055"/>
        </w:tabs>
        <w:spacing w:after="0" w:line="240" w:lineRule="auto"/>
        <w:jc w:val="both"/>
        <w:rPr>
          <w:rFonts w:asciiTheme="majorHAnsi" w:hAnsiTheme="majorHAnsi"/>
        </w:rPr>
      </w:pPr>
      <w:r>
        <w:rPr>
          <w:rFonts w:asciiTheme="majorHAnsi" w:hAnsiTheme="majorHAnsi"/>
        </w:rPr>
        <w:tab/>
      </w:r>
    </w:p>
    <w:p w14:paraId="54B99B65" w14:textId="459596AA" w:rsidR="00C50D61" w:rsidRPr="00FD723C" w:rsidRDefault="00D524F0" w:rsidP="003E3137">
      <w:pPr>
        <w:spacing w:after="0" w:line="240" w:lineRule="auto"/>
        <w:jc w:val="both"/>
        <w:rPr>
          <w:rFonts w:asciiTheme="majorHAnsi" w:hAnsiTheme="majorHAnsi"/>
          <w:b/>
          <w:bCs/>
        </w:rPr>
      </w:pPr>
      <w:r w:rsidRPr="00FD723C">
        <w:rPr>
          <w:rFonts w:asciiTheme="majorHAnsi" w:hAnsiTheme="majorHAnsi"/>
        </w:rPr>
        <w:t xml:space="preserve">WHEREAS, the </w:t>
      </w:r>
      <w:r w:rsidR="003E3137" w:rsidRPr="00FD723C">
        <w:rPr>
          <w:rFonts w:asciiTheme="majorHAnsi" w:hAnsiTheme="majorHAnsi"/>
          <w:b/>
          <w:bCs/>
        </w:rPr>
        <w:t>FIRST PARTY</w:t>
      </w:r>
      <w:r w:rsidRPr="00FD723C">
        <w:rPr>
          <w:rFonts w:asciiTheme="majorHAnsi" w:hAnsiTheme="majorHAnsi"/>
          <w:b/>
          <w:bCs/>
        </w:rPr>
        <w:t xml:space="preserve"> </w:t>
      </w:r>
      <w:r w:rsidRPr="00FD723C">
        <w:rPr>
          <w:rFonts w:asciiTheme="majorHAnsi" w:hAnsiTheme="majorHAnsi"/>
        </w:rPr>
        <w:t>offers its services in the recruitment, placement</w:t>
      </w:r>
      <w:r w:rsidR="00FC2625" w:rsidRPr="00FD723C">
        <w:rPr>
          <w:rFonts w:asciiTheme="majorHAnsi" w:hAnsiTheme="majorHAnsi"/>
        </w:rPr>
        <w:t>,</w:t>
      </w:r>
      <w:r w:rsidRPr="00FD723C">
        <w:rPr>
          <w:rFonts w:asciiTheme="majorHAnsi" w:hAnsiTheme="majorHAnsi"/>
        </w:rPr>
        <w:t xml:space="preserve"> and development of manpower, which after, has been accepted by the </w:t>
      </w:r>
      <w:r w:rsidR="00A773B1" w:rsidRPr="00FD723C">
        <w:rPr>
          <w:rFonts w:asciiTheme="majorHAnsi" w:hAnsiTheme="majorHAnsi"/>
          <w:b/>
          <w:bCs/>
        </w:rPr>
        <w:t>SECOND PARTY</w:t>
      </w:r>
      <w:r w:rsidRPr="00FD723C">
        <w:rPr>
          <w:rFonts w:asciiTheme="majorHAnsi" w:hAnsiTheme="majorHAnsi"/>
          <w:b/>
          <w:bCs/>
        </w:rPr>
        <w:t xml:space="preserve">. </w:t>
      </w:r>
    </w:p>
    <w:p w14:paraId="2E08C8F6" w14:textId="77777777" w:rsidR="003E3137" w:rsidRPr="00FD723C" w:rsidRDefault="003E3137" w:rsidP="003E3137">
      <w:pPr>
        <w:spacing w:after="0" w:line="240" w:lineRule="auto"/>
        <w:jc w:val="both"/>
        <w:rPr>
          <w:rFonts w:asciiTheme="majorHAnsi" w:hAnsiTheme="majorHAnsi"/>
          <w:b/>
          <w:bCs/>
        </w:rPr>
      </w:pPr>
    </w:p>
    <w:p w14:paraId="6F8B4622" w14:textId="16C1CB75" w:rsidR="00D524F0" w:rsidRPr="00FD723C" w:rsidRDefault="00D524F0" w:rsidP="003E3137">
      <w:pPr>
        <w:spacing w:after="0" w:line="240" w:lineRule="auto"/>
        <w:jc w:val="both"/>
        <w:rPr>
          <w:rFonts w:asciiTheme="majorHAnsi" w:hAnsiTheme="majorHAnsi"/>
        </w:rPr>
      </w:pPr>
      <w:r w:rsidRPr="00FD723C">
        <w:rPr>
          <w:rFonts w:asciiTheme="majorHAnsi" w:hAnsiTheme="majorHAnsi"/>
          <w:b/>
          <w:bCs/>
        </w:rPr>
        <w:t xml:space="preserve">NOW THEREFORE, </w:t>
      </w:r>
      <w:r w:rsidR="00FC2625" w:rsidRPr="00FD723C">
        <w:rPr>
          <w:rFonts w:asciiTheme="majorHAnsi" w:hAnsiTheme="majorHAnsi"/>
        </w:rPr>
        <w:t>the following terms and stipulations are set forth:</w:t>
      </w:r>
    </w:p>
    <w:p w14:paraId="221249DB" w14:textId="77777777" w:rsidR="003E3137" w:rsidRPr="00FD723C" w:rsidRDefault="003E3137" w:rsidP="003E3137">
      <w:pPr>
        <w:spacing w:after="0" w:line="240" w:lineRule="auto"/>
        <w:jc w:val="both"/>
        <w:rPr>
          <w:rFonts w:asciiTheme="majorHAnsi" w:hAnsiTheme="majorHAnsi"/>
        </w:rPr>
      </w:pPr>
    </w:p>
    <w:p w14:paraId="4D0E7B64" w14:textId="0E77F988" w:rsidR="00D524F0" w:rsidRPr="00FD723C" w:rsidRDefault="00D524F0" w:rsidP="00FD723C">
      <w:pPr>
        <w:spacing w:after="0" w:line="240" w:lineRule="auto"/>
        <w:ind w:left="360" w:hanging="360"/>
        <w:jc w:val="both"/>
        <w:rPr>
          <w:rFonts w:asciiTheme="majorHAnsi" w:hAnsiTheme="majorHAnsi"/>
          <w:b/>
          <w:bCs/>
        </w:rPr>
      </w:pPr>
      <w:r w:rsidRPr="00FD723C">
        <w:rPr>
          <w:rFonts w:asciiTheme="majorHAnsi" w:hAnsiTheme="majorHAnsi"/>
          <w:b/>
          <w:bCs/>
        </w:rPr>
        <w:t>1.</w:t>
      </w:r>
      <w:r w:rsidRPr="00FD723C">
        <w:rPr>
          <w:rFonts w:asciiTheme="majorHAnsi" w:hAnsiTheme="majorHAnsi"/>
          <w:b/>
          <w:bCs/>
        </w:rPr>
        <w:tab/>
        <w:t>GENERAL PROVISIONS:</w:t>
      </w:r>
    </w:p>
    <w:p w14:paraId="10405134" w14:textId="77777777" w:rsidR="00FC2625" w:rsidRPr="00FD723C" w:rsidRDefault="00FC2625" w:rsidP="00FD723C">
      <w:pPr>
        <w:spacing w:after="0" w:line="240" w:lineRule="auto"/>
        <w:ind w:left="360" w:hanging="360"/>
        <w:jc w:val="both"/>
        <w:rPr>
          <w:rFonts w:asciiTheme="majorHAnsi" w:hAnsiTheme="majorHAnsi"/>
          <w:b/>
          <w:bCs/>
        </w:rPr>
      </w:pPr>
    </w:p>
    <w:p w14:paraId="35A840FE" w14:textId="47DB16AF" w:rsidR="00FC2625" w:rsidRPr="00FD723C" w:rsidRDefault="00FC2625" w:rsidP="00FD723C">
      <w:pPr>
        <w:pStyle w:val="ListParagraph"/>
        <w:numPr>
          <w:ilvl w:val="1"/>
          <w:numId w:val="3"/>
        </w:numPr>
        <w:spacing w:after="0" w:line="240" w:lineRule="auto"/>
        <w:ind w:left="900" w:hanging="540"/>
        <w:jc w:val="both"/>
        <w:rPr>
          <w:rFonts w:asciiTheme="majorHAnsi" w:hAnsiTheme="majorHAnsi"/>
        </w:rPr>
      </w:pPr>
      <w:r w:rsidRPr="00FD723C">
        <w:rPr>
          <w:rFonts w:asciiTheme="majorHAnsi" w:hAnsiTheme="majorHAnsi"/>
        </w:rPr>
        <w:t>This Agreement shall cover the pre-selection, recruitment, processing, documentation, hiring, termination, and other related matters of Filipino workers employed or hired by the SECOND PARTY, through the FIRST PARTY, for overseas work.</w:t>
      </w:r>
    </w:p>
    <w:p w14:paraId="23873ADE" w14:textId="77777777" w:rsidR="006F2348" w:rsidRPr="00FD723C" w:rsidRDefault="006F2348" w:rsidP="00FD723C">
      <w:pPr>
        <w:pStyle w:val="ListParagraph"/>
        <w:spacing w:after="0" w:line="240" w:lineRule="auto"/>
        <w:ind w:left="900" w:hanging="540"/>
        <w:jc w:val="both"/>
        <w:rPr>
          <w:rFonts w:asciiTheme="majorHAnsi" w:hAnsiTheme="majorHAnsi"/>
        </w:rPr>
      </w:pPr>
    </w:p>
    <w:p w14:paraId="18647B52" w14:textId="6662364C" w:rsidR="006F2348" w:rsidRPr="00FD723C" w:rsidRDefault="00D524F0" w:rsidP="00FD723C">
      <w:pPr>
        <w:pStyle w:val="ListParagraph"/>
        <w:numPr>
          <w:ilvl w:val="1"/>
          <w:numId w:val="3"/>
        </w:numPr>
        <w:spacing w:after="0" w:line="240" w:lineRule="auto"/>
        <w:ind w:left="900" w:hanging="540"/>
        <w:jc w:val="both"/>
        <w:rPr>
          <w:rFonts w:asciiTheme="majorHAnsi" w:hAnsiTheme="majorHAnsi"/>
        </w:rPr>
      </w:pPr>
      <w:r w:rsidRPr="00FD723C">
        <w:rPr>
          <w:rFonts w:asciiTheme="majorHAnsi" w:hAnsiTheme="majorHAnsi"/>
        </w:rPr>
        <w:t>The</w:t>
      </w:r>
      <w:r w:rsidRPr="00FD723C">
        <w:rPr>
          <w:rFonts w:asciiTheme="majorHAnsi" w:hAnsiTheme="majorHAnsi"/>
          <w:b/>
          <w:bCs/>
        </w:rPr>
        <w:t xml:space="preserve"> </w:t>
      </w:r>
      <w:r w:rsidR="00A773B1" w:rsidRPr="00FD723C">
        <w:rPr>
          <w:rFonts w:asciiTheme="majorHAnsi" w:hAnsiTheme="majorHAnsi"/>
          <w:bCs/>
        </w:rPr>
        <w:t>SECOND PARTY</w:t>
      </w:r>
      <w:r w:rsidRPr="00FD723C">
        <w:rPr>
          <w:rFonts w:asciiTheme="majorHAnsi" w:hAnsiTheme="majorHAnsi"/>
          <w:bCs/>
        </w:rPr>
        <w:t xml:space="preserve"> </w:t>
      </w:r>
      <w:r w:rsidR="006F2348" w:rsidRPr="00FD723C">
        <w:rPr>
          <w:rFonts w:asciiTheme="majorHAnsi" w:hAnsiTheme="majorHAnsi"/>
          <w:bCs/>
        </w:rPr>
        <w:t xml:space="preserve">shall engage the services of the FIRST PARTY </w:t>
      </w:r>
      <w:r w:rsidR="006F2348" w:rsidRPr="00FD723C">
        <w:rPr>
          <w:rFonts w:asciiTheme="majorHAnsi" w:hAnsiTheme="majorHAnsi"/>
        </w:rPr>
        <w:t xml:space="preserve">in the selection, recruitment, placement, and hiring of Filipino workers bound for </w:t>
      </w:r>
      <w:r w:rsidR="00EB65E0">
        <w:rPr>
          <w:rFonts w:asciiTheme="majorHAnsi" w:hAnsiTheme="majorHAnsi"/>
          <w:b/>
        </w:rPr>
        <w:t>Beijing, People’s Republic of China</w:t>
      </w:r>
      <w:r w:rsidR="005915B9" w:rsidRPr="00FD723C">
        <w:rPr>
          <w:rFonts w:asciiTheme="majorHAnsi" w:hAnsiTheme="majorHAnsi"/>
        </w:rPr>
        <w:t xml:space="preserve">. </w:t>
      </w:r>
      <w:r w:rsidR="006F2348" w:rsidRPr="00FD723C">
        <w:rPr>
          <w:rFonts w:asciiTheme="majorHAnsi" w:hAnsiTheme="majorHAnsi"/>
        </w:rPr>
        <w:t xml:space="preserve">The SECOND PARTY </w:t>
      </w:r>
      <w:r w:rsidRPr="00FD723C">
        <w:rPr>
          <w:rFonts w:asciiTheme="majorHAnsi" w:hAnsiTheme="majorHAnsi"/>
        </w:rPr>
        <w:t>shal</w:t>
      </w:r>
      <w:r w:rsidR="006F2348" w:rsidRPr="00FD723C">
        <w:rPr>
          <w:rFonts w:asciiTheme="majorHAnsi" w:hAnsiTheme="majorHAnsi"/>
          <w:bCs/>
        </w:rPr>
        <w:t xml:space="preserve">l make use of the services and </w:t>
      </w:r>
      <w:r w:rsidRPr="00FD723C">
        <w:rPr>
          <w:rFonts w:asciiTheme="majorHAnsi" w:hAnsiTheme="majorHAnsi"/>
        </w:rPr>
        <w:t xml:space="preserve">utilize the facilities and </w:t>
      </w:r>
      <w:r w:rsidR="006F2348" w:rsidRPr="00FD723C">
        <w:rPr>
          <w:rFonts w:asciiTheme="majorHAnsi" w:hAnsiTheme="majorHAnsi"/>
        </w:rPr>
        <w:t>resources</w:t>
      </w:r>
      <w:r w:rsidRPr="00FD723C">
        <w:rPr>
          <w:rFonts w:asciiTheme="majorHAnsi" w:hAnsiTheme="majorHAnsi"/>
        </w:rPr>
        <w:t xml:space="preserve"> of</w:t>
      </w:r>
      <w:r w:rsidR="006F2348" w:rsidRPr="00FD723C">
        <w:rPr>
          <w:rFonts w:asciiTheme="majorHAnsi" w:hAnsiTheme="majorHAnsi"/>
        </w:rPr>
        <w:t>,</w:t>
      </w:r>
      <w:r w:rsidRPr="00FD723C">
        <w:rPr>
          <w:rFonts w:asciiTheme="majorHAnsi" w:hAnsiTheme="majorHAnsi"/>
        </w:rPr>
        <w:t xml:space="preserve"> the </w:t>
      </w:r>
      <w:r w:rsidR="003E3137" w:rsidRPr="00FD723C">
        <w:rPr>
          <w:rFonts w:asciiTheme="majorHAnsi" w:hAnsiTheme="majorHAnsi"/>
        </w:rPr>
        <w:t>FIRST PARTY</w:t>
      </w:r>
      <w:r w:rsidRPr="00FD723C">
        <w:rPr>
          <w:rFonts w:asciiTheme="majorHAnsi" w:hAnsiTheme="majorHAnsi"/>
          <w:b/>
          <w:bCs/>
        </w:rPr>
        <w:t xml:space="preserve"> </w:t>
      </w:r>
      <w:r w:rsidRPr="00FD723C">
        <w:rPr>
          <w:rFonts w:asciiTheme="majorHAnsi" w:hAnsiTheme="majorHAnsi"/>
        </w:rPr>
        <w:t>for th</w:t>
      </w:r>
      <w:r w:rsidR="006F2348" w:rsidRPr="00FD723C">
        <w:rPr>
          <w:rFonts w:asciiTheme="majorHAnsi" w:hAnsiTheme="majorHAnsi"/>
        </w:rPr>
        <w:t>is</w:t>
      </w:r>
      <w:r w:rsidRPr="00FD723C">
        <w:rPr>
          <w:rFonts w:asciiTheme="majorHAnsi" w:hAnsiTheme="majorHAnsi"/>
        </w:rPr>
        <w:t xml:space="preserve"> purpose</w:t>
      </w:r>
      <w:r w:rsidR="006F2348" w:rsidRPr="00FD723C">
        <w:rPr>
          <w:rFonts w:asciiTheme="majorHAnsi" w:hAnsiTheme="majorHAnsi"/>
        </w:rPr>
        <w:t xml:space="preserve">, including for processing and documentation, and whether for new hire or rehire, as appropriate. </w:t>
      </w:r>
      <w:r w:rsidR="00207FEF" w:rsidRPr="00FD723C">
        <w:rPr>
          <w:rFonts w:asciiTheme="majorHAnsi" w:hAnsiTheme="majorHAnsi"/>
        </w:rPr>
        <w:t>The services shall include medical examination, trade testing, processing, documentation, mandatory trainings, orientation on the working and living conditions in the country of deployment, and facilitation of travel documentations.</w:t>
      </w:r>
    </w:p>
    <w:p w14:paraId="4768F077" w14:textId="77777777" w:rsidR="006F2348" w:rsidRPr="00FD723C" w:rsidRDefault="006F2348" w:rsidP="00412C88">
      <w:pPr>
        <w:spacing w:after="0" w:line="240" w:lineRule="auto"/>
        <w:jc w:val="both"/>
        <w:rPr>
          <w:rFonts w:asciiTheme="majorHAnsi" w:hAnsiTheme="majorHAnsi"/>
        </w:rPr>
      </w:pPr>
    </w:p>
    <w:p w14:paraId="0FE62B8D" w14:textId="77777777" w:rsidR="00207FEF" w:rsidRPr="00FD723C" w:rsidRDefault="00207FEF" w:rsidP="00412C88">
      <w:pPr>
        <w:spacing w:after="0" w:line="240" w:lineRule="auto"/>
        <w:jc w:val="both"/>
        <w:rPr>
          <w:rFonts w:asciiTheme="majorHAnsi" w:hAnsiTheme="majorHAnsi"/>
        </w:rPr>
      </w:pPr>
    </w:p>
    <w:p w14:paraId="6B354517" w14:textId="2937781B" w:rsidR="00207FEF" w:rsidRPr="00FD723C" w:rsidRDefault="00207FEF" w:rsidP="00FD723C">
      <w:pPr>
        <w:pStyle w:val="ListParagraph"/>
        <w:numPr>
          <w:ilvl w:val="0"/>
          <w:numId w:val="3"/>
        </w:numPr>
        <w:spacing w:after="0" w:line="240" w:lineRule="auto"/>
        <w:jc w:val="both"/>
        <w:rPr>
          <w:rFonts w:asciiTheme="majorHAnsi" w:hAnsiTheme="majorHAnsi"/>
          <w:b/>
        </w:rPr>
      </w:pPr>
      <w:r w:rsidRPr="00FD723C">
        <w:rPr>
          <w:rFonts w:asciiTheme="majorHAnsi" w:hAnsiTheme="majorHAnsi"/>
          <w:b/>
        </w:rPr>
        <w:t>RECRUITMENT PROCESS</w:t>
      </w:r>
    </w:p>
    <w:p w14:paraId="75A86BA7" w14:textId="77777777" w:rsidR="00207FEF" w:rsidRPr="00FD723C" w:rsidRDefault="00207FEF" w:rsidP="00412C88">
      <w:pPr>
        <w:pStyle w:val="ListParagraph"/>
        <w:spacing w:after="0" w:line="240" w:lineRule="auto"/>
        <w:ind w:left="360"/>
        <w:jc w:val="both"/>
        <w:rPr>
          <w:rFonts w:asciiTheme="majorHAnsi" w:hAnsiTheme="majorHAnsi"/>
          <w:b/>
        </w:rPr>
      </w:pPr>
    </w:p>
    <w:p w14:paraId="43127596" w14:textId="77777777" w:rsidR="006F2348" w:rsidRPr="00FD723C" w:rsidRDefault="006F2348" w:rsidP="00FD723C">
      <w:pPr>
        <w:pStyle w:val="ListParagraph"/>
        <w:numPr>
          <w:ilvl w:val="1"/>
          <w:numId w:val="3"/>
        </w:numPr>
        <w:spacing w:after="0" w:line="240" w:lineRule="auto"/>
        <w:ind w:hanging="556"/>
        <w:jc w:val="both"/>
        <w:rPr>
          <w:rFonts w:asciiTheme="majorHAnsi" w:hAnsiTheme="majorHAnsi"/>
        </w:rPr>
      </w:pPr>
      <w:r w:rsidRPr="00FD723C">
        <w:rPr>
          <w:rFonts w:asciiTheme="majorHAnsi" w:hAnsiTheme="majorHAnsi"/>
        </w:rPr>
        <w:t>The SECOND PARTY shall provide the FIRST PARTY with a request or order to supply manpower, which shall specify, as far as practicable, the following:</w:t>
      </w:r>
    </w:p>
    <w:p w14:paraId="3635C659" w14:textId="285A1529" w:rsidR="006F2348" w:rsidRPr="00FD723C" w:rsidRDefault="006F2348" w:rsidP="006F2348">
      <w:pPr>
        <w:spacing w:after="0" w:line="240" w:lineRule="auto"/>
        <w:jc w:val="both"/>
        <w:rPr>
          <w:rFonts w:asciiTheme="majorHAnsi" w:hAnsiTheme="majorHAnsi"/>
        </w:rPr>
      </w:pPr>
    </w:p>
    <w:p w14:paraId="4807096A" w14:textId="77777777" w:rsidR="006F2348" w:rsidRPr="00FD723C" w:rsidRDefault="006F2348" w:rsidP="00FD723C">
      <w:pPr>
        <w:pStyle w:val="ListParagraph"/>
        <w:numPr>
          <w:ilvl w:val="2"/>
          <w:numId w:val="3"/>
        </w:numPr>
        <w:spacing w:after="0" w:line="240" w:lineRule="auto"/>
        <w:ind w:left="1620"/>
        <w:jc w:val="both"/>
        <w:rPr>
          <w:rFonts w:asciiTheme="majorHAnsi" w:hAnsiTheme="majorHAnsi"/>
        </w:rPr>
      </w:pPr>
      <w:r w:rsidRPr="00FD723C">
        <w:rPr>
          <w:rFonts w:asciiTheme="majorHAnsi" w:hAnsiTheme="majorHAnsi"/>
        </w:rPr>
        <w:t>position or title of the worker/s</w:t>
      </w:r>
    </w:p>
    <w:p w14:paraId="5101137B" w14:textId="77777777" w:rsidR="006F2348" w:rsidRPr="00FD723C" w:rsidRDefault="006F2348" w:rsidP="00FD723C">
      <w:pPr>
        <w:pStyle w:val="ListParagraph"/>
        <w:numPr>
          <w:ilvl w:val="2"/>
          <w:numId w:val="3"/>
        </w:numPr>
        <w:spacing w:after="0" w:line="240" w:lineRule="auto"/>
        <w:ind w:left="1620"/>
        <w:jc w:val="both"/>
        <w:rPr>
          <w:rFonts w:asciiTheme="majorHAnsi" w:hAnsiTheme="majorHAnsi"/>
        </w:rPr>
      </w:pPr>
      <w:r w:rsidRPr="00FD723C">
        <w:rPr>
          <w:rFonts w:asciiTheme="majorHAnsi" w:hAnsiTheme="majorHAnsi"/>
        </w:rPr>
        <w:t>nature of the work and/or job description</w:t>
      </w:r>
    </w:p>
    <w:p w14:paraId="315525B5" w14:textId="77777777" w:rsidR="006F2348" w:rsidRPr="00FD723C" w:rsidRDefault="006F2348" w:rsidP="00FD723C">
      <w:pPr>
        <w:pStyle w:val="ListParagraph"/>
        <w:numPr>
          <w:ilvl w:val="2"/>
          <w:numId w:val="3"/>
        </w:numPr>
        <w:spacing w:after="0" w:line="240" w:lineRule="auto"/>
        <w:ind w:left="1620"/>
        <w:jc w:val="both"/>
        <w:rPr>
          <w:rFonts w:asciiTheme="majorHAnsi" w:hAnsiTheme="majorHAnsi"/>
        </w:rPr>
      </w:pPr>
      <w:r w:rsidRPr="00FD723C">
        <w:rPr>
          <w:rFonts w:asciiTheme="majorHAnsi" w:hAnsiTheme="majorHAnsi"/>
        </w:rPr>
        <w:t>place of work</w:t>
      </w:r>
    </w:p>
    <w:p w14:paraId="2A946A4B" w14:textId="77777777" w:rsidR="006F2348" w:rsidRPr="00FD723C" w:rsidRDefault="006F2348" w:rsidP="00FD723C">
      <w:pPr>
        <w:pStyle w:val="ListParagraph"/>
        <w:numPr>
          <w:ilvl w:val="2"/>
          <w:numId w:val="3"/>
        </w:numPr>
        <w:spacing w:after="0" w:line="240" w:lineRule="auto"/>
        <w:ind w:left="1620"/>
        <w:jc w:val="both"/>
        <w:rPr>
          <w:rFonts w:asciiTheme="majorHAnsi" w:hAnsiTheme="majorHAnsi"/>
        </w:rPr>
      </w:pPr>
      <w:r w:rsidRPr="00FD723C">
        <w:rPr>
          <w:rFonts w:asciiTheme="majorHAnsi" w:hAnsiTheme="majorHAnsi"/>
        </w:rPr>
        <w:t>number of person/s required</w:t>
      </w:r>
    </w:p>
    <w:p w14:paraId="1ABE9B69" w14:textId="77777777" w:rsidR="006F2348" w:rsidRPr="00FD723C" w:rsidRDefault="006F2348" w:rsidP="00FD723C">
      <w:pPr>
        <w:pStyle w:val="ListParagraph"/>
        <w:numPr>
          <w:ilvl w:val="2"/>
          <w:numId w:val="3"/>
        </w:numPr>
        <w:spacing w:after="0" w:line="240" w:lineRule="auto"/>
        <w:ind w:left="1620"/>
        <w:jc w:val="both"/>
        <w:rPr>
          <w:rFonts w:asciiTheme="majorHAnsi" w:hAnsiTheme="majorHAnsi"/>
        </w:rPr>
      </w:pPr>
      <w:r w:rsidRPr="00FD723C">
        <w:rPr>
          <w:rFonts w:asciiTheme="majorHAnsi" w:hAnsiTheme="majorHAnsi"/>
        </w:rPr>
        <w:t>qualifications for hiring</w:t>
      </w:r>
    </w:p>
    <w:p w14:paraId="1D5CCEA8" w14:textId="77777777" w:rsidR="006F2348" w:rsidRPr="00FD723C" w:rsidRDefault="006F2348" w:rsidP="00FD723C">
      <w:pPr>
        <w:pStyle w:val="ListParagraph"/>
        <w:numPr>
          <w:ilvl w:val="2"/>
          <w:numId w:val="3"/>
        </w:numPr>
        <w:spacing w:after="0" w:line="240" w:lineRule="auto"/>
        <w:ind w:left="1620"/>
        <w:jc w:val="both"/>
        <w:rPr>
          <w:rFonts w:asciiTheme="majorHAnsi" w:hAnsiTheme="majorHAnsi"/>
        </w:rPr>
      </w:pPr>
      <w:r w:rsidRPr="00FD723C">
        <w:rPr>
          <w:rFonts w:asciiTheme="majorHAnsi" w:hAnsiTheme="majorHAnsi"/>
        </w:rPr>
        <w:t>proposed salary</w:t>
      </w:r>
    </w:p>
    <w:p w14:paraId="0C70CFC3" w14:textId="77777777" w:rsidR="006F2348" w:rsidRPr="00FD723C" w:rsidRDefault="006F2348" w:rsidP="00FD723C">
      <w:pPr>
        <w:pStyle w:val="ListParagraph"/>
        <w:numPr>
          <w:ilvl w:val="2"/>
          <w:numId w:val="3"/>
        </w:numPr>
        <w:spacing w:after="0" w:line="240" w:lineRule="auto"/>
        <w:ind w:left="1620"/>
        <w:jc w:val="both"/>
        <w:rPr>
          <w:rFonts w:asciiTheme="majorHAnsi" w:hAnsiTheme="majorHAnsi"/>
        </w:rPr>
      </w:pPr>
      <w:r w:rsidRPr="00FD723C">
        <w:rPr>
          <w:rFonts w:asciiTheme="majorHAnsi" w:hAnsiTheme="majorHAnsi"/>
        </w:rPr>
        <w:t>proposed contract duration</w:t>
      </w:r>
    </w:p>
    <w:p w14:paraId="5EDF1F50" w14:textId="77777777" w:rsidR="006F2348" w:rsidRPr="00FD723C" w:rsidRDefault="006F2348" w:rsidP="00FD723C">
      <w:pPr>
        <w:pStyle w:val="ListParagraph"/>
        <w:numPr>
          <w:ilvl w:val="2"/>
          <w:numId w:val="3"/>
        </w:numPr>
        <w:spacing w:after="0" w:line="240" w:lineRule="auto"/>
        <w:ind w:left="1620"/>
        <w:jc w:val="both"/>
        <w:rPr>
          <w:rFonts w:asciiTheme="majorHAnsi" w:hAnsiTheme="majorHAnsi"/>
        </w:rPr>
      </w:pPr>
      <w:r w:rsidRPr="00FD723C">
        <w:rPr>
          <w:rFonts w:asciiTheme="majorHAnsi" w:hAnsiTheme="majorHAnsi"/>
        </w:rPr>
        <w:t>other details deemed necessary by the FIRST PARTY</w:t>
      </w:r>
    </w:p>
    <w:p w14:paraId="30C13819" w14:textId="77777777" w:rsidR="006F2348" w:rsidRPr="00FD723C" w:rsidRDefault="006F2348" w:rsidP="00412C88">
      <w:pPr>
        <w:pStyle w:val="ListParagraph"/>
        <w:spacing w:after="0" w:line="240" w:lineRule="auto"/>
        <w:ind w:left="1832"/>
        <w:jc w:val="both"/>
        <w:rPr>
          <w:rFonts w:asciiTheme="majorHAnsi" w:hAnsiTheme="majorHAnsi"/>
        </w:rPr>
      </w:pPr>
    </w:p>
    <w:p w14:paraId="1CC3202F" w14:textId="1DF82904" w:rsidR="006F2348" w:rsidRPr="00FD723C" w:rsidRDefault="006F2348" w:rsidP="00FD723C">
      <w:pPr>
        <w:pStyle w:val="ListParagraph"/>
        <w:numPr>
          <w:ilvl w:val="1"/>
          <w:numId w:val="3"/>
        </w:numPr>
        <w:spacing w:after="0" w:line="240" w:lineRule="auto"/>
        <w:ind w:left="900" w:hanging="540"/>
        <w:jc w:val="both"/>
        <w:rPr>
          <w:rFonts w:asciiTheme="majorHAnsi" w:hAnsiTheme="majorHAnsi"/>
        </w:rPr>
      </w:pPr>
      <w:r w:rsidRPr="00FD723C">
        <w:rPr>
          <w:rFonts w:asciiTheme="majorHAnsi" w:hAnsiTheme="majorHAnsi"/>
        </w:rPr>
        <w:t>Upon receipt of the request or order as referred to in the preceding paragraph, the FIRST PARTY</w:t>
      </w:r>
      <w:r w:rsidRPr="00FD723C">
        <w:rPr>
          <w:rFonts w:asciiTheme="majorHAnsi" w:hAnsiTheme="majorHAnsi"/>
          <w:b/>
          <w:bCs/>
        </w:rPr>
        <w:t xml:space="preserve"> </w:t>
      </w:r>
      <w:r w:rsidRPr="00FD723C">
        <w:rPr>
          <w:rFonts w:asciiTheme="majorHAnsi" w:hAnsiTheme="majorHAnsi"/>
        </w:rPr>
        <w:t xml:space="preserve">shall provide the </w:t>
      </w:r>
      <w:r w:rsidRPr="00FD723C">
        <w:rPr>
          <w:rFonts w:asciiTheme="majorHAnsi" w:hAnsiTheme="majorHAnsi"/>
          <w:bCs/>
        </w:rPr>
        <w:t>SECOND PARTY with</w:t>
      </w:r>
      <w:r w:rsidRPr="00FD723C">
        <w:rPr>
          <w:rFonts w:asciiTheme="majorHAnsi" w:hAnsiTheme="majorHAnsi"/>
          <w:b/>
          <w:bCs/>
        </w:rPr>
        <w:t xml:space="preserve"> </w:t>
      </w:r>
      <w:r w:rsidRPr="00FD723C">
        <w:rPr>
          <w:rFonts w:asciiTheme="majorHAnsi" w:hAnsiTheme="majorHAnsi"/>
        </w:rPr>
        <w:t>pre-screened applicants. For purposes of this Agreement, pre-screening of applicants consists of preliminary selection, through document review, interview, and similar methods, based on the qualifications set forth in the manpower request or order and in line with rules and procedures of the Philippine Overseas Employment Administration (POEA) and othe</w:t>
      </w:r>
      <w:r w:rsidR="00E05907">
        <w:rPr>
          <w:rFonts w:asciiTheme="majorHAnsi" w:hAnsiTheme="majorHAnsi"/>
        </w:rPr>
        <w:t>r</w:t>
      </w:r>
      <w:r w:rsidRPr="00FD723C">
        <w:rPr>
          <w:rFonts w:asciiTheme="majorHAnsi" w:hAnsiTheme="majorHAnsi"/>
        </w:rPr>
        <w:t xml:space="preserve"> regulatory bodies.</w:t>
      </w:r>
    </w:p>
    <w:p w14:paraId="04B676D5" w14:textId="77777777" w:rsidR="006F2348" w:rsidRPr="00FD723C" w:rsidRDefault="006F2348" w:rsidP="00FD723C">
      <w:pPr>
        <w:pStyle w:val="ListParagraph"/>
        <w:spacing w:after="0" w:line="240" w:lineRule="auto"/>
        <w:ind w:left="900" w:hanging="540"/>
        <w:jc w:val="both"/>
        <w:rPr>
          <w:rFonts w:asciiTheme="majorHAnsi" w:hAnsiTheme="majorHAnsi"/>
        </w:rPr>
      </w:pPr>
    </w:p>
    <w:p w14:paraId="0A23E729" w14:textId="77777777" w:rsidR="006F2348" w:rsidRPr="00FD723C" w:rsidRDefault="006F2348" w:rsidP="00FD723C">
      <w:pPr>
        <w:pStyle w:val="ListParagraph"/>
        <w:numPr>
          <w:ilvl w:val="1"/>
          <w:numId w:val="3"/>
        </w:numPr>
        <w:spacing w:after="0" w:line="240" w:lineRule="auto"/>
        <w:ind w:left="900" w:hanging="540"/>
        <w:jc w:val="both"/>
        <w:rPr>
          <w:rFonts w:asciiTheme="majorHAnsi" w:hAnsiTheme="majorHAnsi"/>
        </w:rPr>
      </w:pPr>
      <w:r w:rsidRPr="00FD723C">
        <w:rPr>
          <w:rFonts w:asciiTheme="majorHAnsi" w:hAnsiTheme="majorHAnsi"/>
        </w:rPr>
        <w:t xml:space="preserve">Unless otherwise agreed upon by both Parties, the </w:t>
      </w:r>
      <w:r w:rsidRPr="00FD723C">
        <w:rPr>
          <w:rFonts w:asciiTheme="majorHAnsi" w:hAnsiTheme="majorHAnsi"/>
          <w:bCs/>
        </w:rPr>
        <w:t>SECOND PARTY</w:t>
      </w:r>
      <w:r w:rsidRPr="00FD723C">
        <w:rPr>
          <w:rFonts w:asciiTheme="majorHAnsi" w:hAnsiTheme="majorHAnsi"/>
          <w:b/>
          <w:bCs/>
        </w:rPr>
        <w:t xml:space="preserve"> </w:t>
      </w:r>
      <w:r w:rsidRPr="00FD723C">
        <w:rPr>
          <w:rFonts w:asciiTheme="majorHAnsi" w:hAnsiTheme="majorHAnsi"/>
        </w:rPr>
        <w:t xml:space="preserve">shall have the final approval on the selection of personnel for employment, based on its assessment and/or interview vis-à-vis the requirements and qualifications. This final approval shall be considered as satisfaction of the manpower requirement of the SECOND PARTY for all intents and purposes. </w:t>
      </w:r>
    </w:p>
    <w:p w14:paraId="0CF2CE5E" w14:textId="77777777" w:rsidR="006F2348" w:rsidRPr="00FD723C" w:rsidRDefault="006F2348" w:rsidP="00FD723C">
      <w:pPr>
        <w:spacing w:after="0" w:line="240" w:lineRule="auto"/>
        <w:ind w:left="900" w:hanging="540"/>
        <w:jc w:val="both"/>
        <w:rPr>
          <w:rFonts w:asciiTheme="majorHAnsi" w:hAnsiTheme="majorHAnsi"/>
        </w:rPr>
      </w:pPr>
    </w:p>
    <w:p w14:paraId="5DCFEA5D" w14:textId="1672779E" w:rsidR="006F2348" w:rsidRPr="00FD723C" w:rsidRDefault="006F2348" w:rsidP="00FD723C">
      <w:pPr>
        <w:pStyle w:val="ListParagraph"/>
        <w:numPr>
          <w:ilvl w:val="1"/>
          <w:numId w:val="3"/>
        </w:numPr>
        <w:spacing w:after="0" w:line="240" w:lineRule="auto"/>
        <w:ind w:left="900" w:hanging="540"/>
        <w:jc w:val="both"/>
        <w:rPr>
          <w:rFonts w:asciiTheme="majorHAnsi" w:hAnsiTheme="majorHAnsi"/>
        </w:rPr>
      </w:pPr>
      <w:r w:rsidRPr="00FD723C">
        <w:rPr>
          <w:rFonts w:asciiTheme="majorHAnsi" w:hAnsiTheme="majorHAnsi"/>
        </w:rPr>
        <w:t>The FIRST PARTY shall arrange the deployment requirements of the selected applicants, which shall include medical examination, processing of government clearances and documents, facilitation of travel documents such as passports and VISAs, mandatory and recommended briefings/orientations, and others as may be reasonably required.</w:t>
      </w:r>
      <w:r w:rsidR="00283430">
        <w:rPr>
          <w:rFonts w:asciiTheme="majorHAnsi" w:hAnsiTheme="majorHAnsi"/>
        </w:rPr>
        <w:tab/>
      </w:r>
    </w:p>
    <w:p w14:paraId="0C5EDF8F" w14:textId="77777777" w:rsidR="006F2348" w:rsidRPr="00FD723C" w:rsidRDefault="006F2348" w:rsidP="00FD723C">
      <w:pPr>
        <w:spacing w:after="0" w:line="240" w:lineRule="auto"/>
        <w:ind w:left="900" w:hanging="540"/>
        <w:jc w:val="both"/>
        <w:rPr>
          <w:rFonts w:asciiTheme="majorHAnsi" w:hAnsiTheme="majorHAnsi"/>
        </w:rPr>
      </w:pPr>
    </w:p>
    <w:p w14:paraId="2EB32866" w14:textId="77777777" w:rsidR="006F2348" w:rsidRPr="00FD723C" w:rsidRDefault="006F2348" w:rsidP="00FD723C">
      <w:pPr>
        <w:pStyle w:val="ListParagraph"/>
        <w:spacing w:after="0" w:line="240" w:lineRule="auto"/>
        <w:ind w:left="900"/>
        <w:jc w:val="both"/>
        <w:rPr>
          <w:rFonts w:asciiTheme="majorHAnsi" w:hAnsiTheme="majorHAnsi"/>
        </w:rPr>
      </w:pPr>
      <w:r w:rsidRPr="00FD723C">
        <w:rPr>
          <w:rFonts w:asciiTheme="majorHAnsi" w:hAnsiTheme="majorHAnsi"/>
        </w:rPr>
        <w:t>The SECOND PARTY shall refer the workers to competent medical practitioners or clinics for medical examination. Only those workers deemed fit to work shall be processed for employment.</w:t>
      </w:r>
    </w:p>
    <w:p w14:paraId="27B9115B" w14:textId="77777777" w:rsidR="00216546" w:rsidRPr="00FD723C" w:rsidRDefault="00216546" w:rsidP="00FD723C">
      <w:pPr>
        <w:pStyle w:val="ListParagraph"/>
        <w:spacing w:after="0" w:line="240" w:lineRule="auto"/>
        <w:ind w:left="900" w:hanging="540"/>
        <w:jc w:val="both"/>
        <w:rPr>
          <w:rFonts w:asciiTheme="majorHAnsi" w:hAnsiTheme="majorHAnsi"/>
        </w:rPr>
      </w:pPr>
    </w:p>
    <w:p w14:paraId="1E67BE0E" w14:textId="110C80E2" w:rsidR="006F2348" w:rsidRPr="00FD723C" w:rsidRDefault="00216546" w:rsidP="00FD723C">
      <w:pPr>
        <w:pStyle w:val="ListParagraph"/>
        <w:numPr>
          <w:ilvl w:val="1"/>
          <w:numId w:val="3"/>
        </w:numPr>
        <w:spacing w:after="0" w:line="240" w:lineRule="auto"/>
        <w:ind w:hanging="556"/>
        <w:jc w:val="both"/>
        <w:rPr>
          <w:rFonts w:asciiTheme="majorHAnsi" w:hAnsiTheme="majorHAnsi"/>
        </w:rPr>
      </w:pPr>
      <w:r w:rsidRPr="00FD723C">
        <w:rPr>
          <w:rFonts w:asciiTheme="majorHAnsi" w:hAnsiTheme="majorHAnsi"/>
        </w:rPr>
        <w:t>Unless expressly stated otherwise by the SECOND PARTY, the FIRST PARTY is authorized to sign the individual employment agreements on behalf of the SECOND PARTY, and such agreement shall be binding for all parties.</w:t>
      </w:r>
    </w:p>
    <w:p w14:paraId="4B080636" w14:textId="77777777" w:rsidR="00D233F8" w:rsidRPr="00FD723C" w:rsidRDefault="00D233F8" w:rsidP="00FD723C">
      <w:pPr>
        <w:pStyle w:val="ListParagraph"/>
        <w:spacing w:after="0" w:line="240" w:lineRule="auto"/>
        <w:ind w:left="916" w:hanging="556"/>
        <w:jc w:val="both"/>
        <w:rPr>
          <w:rFonts w:asciiTheme="majorHAnsi" w:hAnsiTheme="majorHAnsi"/>
        </w:rPr>
      </w:pPr>
    </w:p>
    <w:p w14:paraId="629A0D95" w14:textId="604879FF" w:rsidR="00D233F8" w:rsidRPr="00FD723C" w:rsidRDefault="00D233F8" w:rsidP="00FD723C">
      <w:pPr>
        <w:pStyle w:val="ListParagraph"/>
        <w:numPr>
          <w:ilvl w:val="1"/>
          <w:numId w:val="3"/>
        </w:numPr>
        <w:spacing w:after="0" w:line="240" w:lineRule="auto"/>
        <w:ind w:hanging="556"/>
        <w:jc w:val="both"/>
        <w:rPr>
          <w:rFonts w:asciiTheme="majorHAnsi" w:hAnsiTheme="majorHAnsi"/>
        </w:rPr>
      </w:pPr>
      <w:r w:rsidRPr="00FD723C">
        <w:rPr>
          <w:rFonts w:asciiTheme="majorHAnsi" w:hAnsiTheme="majorHAnsi"/>
        </w:rPr>
        <w:t>The SECOND PARTY shall provide the FIRST PARTY with the details of the authorized person or representative with whom the FIRST PARTY shall communicate directly with respect to recruitment and financial matters. Thus:</w:t>
      </w:r>
    </w:p>
    <w:p w14:paraId="577D22FF" w14:textId="77777777" w:rsidR="00D233F8" w:rsidRPr="00FD723C" w:rsidRDefault="00D233F8" w:rsidP="00412C88">
      <w:pPr>
        <w:spacing w:after="0" w:line="240" w:lineRule="auto"/>
        <w:jc w:val="both"/>
        <w:rPr>
          <w:rFonts w:asciiTheme="majorHAnsi" w:hAnsiTheme="majorHAnsi"/>
        </w:rPr>
      </w:pPr>
    </w:p>
    <w:p w14:paraId="0DE333D7" w14:textId="30D744E5" w:rsidR="00D233F8" w:rsidRPr="00FD723C" w:rsidRDefault="006F21C0" w:rsidP="00FD723C">
      <w:pPr>
        <w:pStyle w:val="ListParagraph"/>
        <w:numPr>
          <w:ilvl w:val="2"/>
          <w:numId w:val="3"/>
        </w:numPr>
        <w:spacing w:after="0" w:line="240" w:lineRule="auto"/>
        <w:ind w:left="1620"/>
        <w:jc w:val="both"/>
        <w:rPr>
          <w:rFonts w:asciiTheme="majorHAnsi" w:hAnsiTheme="majorHAnsi"/>
        </w:rPr>
      </w:pPr>
      <w:r w:rsidRPr="00FD723C">
        <w:rPr>
          <w:rFonts w:asciiTheme="majorHAnsi" w:hAnsiTheme="majorHAnsi"/>
        </w:rPr>
        <w:t>RECRUITMENT MATTERS</w:t>
      </w:r>
      <w:r w:rsidR="00D233F8" w:rsidRPr="00FD723C">
        <w:rPr>
          <w:rFonts w:asciiTheme="majorHAnsi" w:hAnsiTheme="majorHAnsi"/>
        </w:rPr>
        <w:t>:</w:t>
      </w:r>
    </w:p>
    <w:p w14:paraId="2D6A0F62" w14:textId="77777777" w:rsidR="00D233F8" w:rsidRPr="00FD723C" w:rsidRDefault="00D233F8" w:rsidP="00FD723C">
      <w:pPr>
        <w:pStyle w:val="ListParagraph"/>
        <w:spacing w:after="0" w:line="240" w:lineRule="auto"/>
        <w:ind w:left="1620" w:hanging="720"/>
        <w:jc w:val="both"/>
        <w:rPr>
          <w:rFonts w:asciiTheme="majorHAnsi" w:hAnsiTheme="majorHAnsi"/>
        </w:rPr>
      </w:pPr>
    </w:p>
    <w:p w14:paraId="65141566" w14:textId="156EB3F2" w:rsidR="00D233F8" w:rsidRPr="00FD723C" w:rsidRDefault="00D233F8" w:rsidP="00FD723C">
      <w:pPr>
        <w:pStyle w:val="ListParagraph"/>
        <w:spacing w:after="0" w:line="360" w:lineRule="auto"/>
        <w:ind w:left="1627"/>
        <w:jc w:val="both"/>
        <w:rPr>
          <w:rFonts w:asciiTheme="majorHAnsi" w:hAnsiTheme="majorHAnsi"/>
        </w:rPr>
      </w:pPr>
      <w:r w:rsidRPr="00FD723C">
        <w:rPr>
          <w:rFonts w:asciiTheme="majorHAnsi" w:hAnsiTheme="majorHAnsi"/>
        </w:rPr>
        <w:t>Full Name</w:t>
      </w:r>
      <w:r w:rsidRPr="00FD723C">
        <w:rPr>
          <w:rFonts w:asciiTheme="majorHAnsi" w:hAnsiTheme="majorHAnsi"/>
        </w:rPr>
        <w:tab/>
      </w:r>
      <w:r w:rsidRPr="00FD723C">
        <w:rPr>
          <w:rFonts w:asciiTheme="majorHAnsi" w:hAnsiTheme="majorHAnsi"/>
        </w:rPr>
        <w:tab/>
      </w:r>
      <w:proofErr w:type="gramStart"/>
      <w:r w:rsidRPr="00FD723C">
        <w:rPr>
          <w:rFonts w:asciiTheme="majorHAnsi" w:hAnsiTheme="majorHAnsi"/>
        </w:rPr>
        <w:t>:_</w:t>
      </w:r>
      <w:proofErr w:type="gramEnd"/>
      <w:r w:rsidRPr="00FD723C">
        <w:rPr>
          <w:rFonts w:asciiTheme="majorHAnsi" w:hAnsiTheme="majorHAnsi"/>
        </w:rPr>
        <w:t>_______________________________________</w:t>
      </w:r>
      <w:r w:rsidR="00A670FE">
        <w:rPr>
          <w:rFonts w:asciiTheme="majorHAnsi" w:hAnsiTheme="majorHAnsi"/>
        </w:rPr>
        <w:t>_________________________</w:t>
      </w:r>
    </w:p>
    <w:p w14:paraId="01A9C0F7" w14:textId="1E3A8833" w:rsidR="00D233F8" w:rsidRPr="00FD723C" w:rsidRDefault="00D233F8" w:rsidP="00FD723C">
      <w:pPr>
        <w:pStyle w:val="ListParagraph"/>
        <w:spacing w:after="0" w:line="360" w:lineRule="auto"/>
        <w:ind w:left="1627"/>
        <w:jc w:val="both"/>
        <w:rPr>
          <w:rFonts w:asciiTheme="majorHAnsi" w:hAnsiTheme="majorHAnsi"/>
        </w:rPr>
      </w:pPr>
      <w:r w:rsidRPr="00FD723C">
        <w:rPr>
          <w:rFonts w:asciiTheme="majorHAnsi" w:hAnsiTheme="majorHAnsi"/>
        </w:rPr>
        <w:t>Designation</w:t>
      </w:r>
      <w:r w:rsidRPr="00FD723C">
        <w:rPr>
          <w:rFonts w:asciiTheme="majorHAnsi" w:hAnsiTheme="majorHAnsi"/>
        </w:rPr>
        <w:tab/>
      </w:r>
      <w:r w:rsidR="005F5478">
        <w:rPr>
          <w:rFonts w:asciiTheme="majorHAnsi" w:hAnsiTheme="majorHAnsi"/>
        </w:rPr>
        <w:tab/>
      </w:r>
      <w:proofErr w:type="gramStart"/>
      <w:r w:rsidR="00A670FE" w:rsidRPr="00DB4EF3">
        <w:rPr>
          <w:rFonts w:asciiTheme="majorHAnsi" w:hAnsiTheme="majorHAnsi"/>
        </w:rPr>
        <w:t>:_</w:t>
      </w:r>
      <w:proofErr w:type="gramEnd"/>
      <w:r w:rsidR="00A670FE" w:rsidRPr="00DB4EF3">
        <w:rPr>
          <w:rFonts w:asciiTheme="majorHAnsi" w:hAnsiTheme="majorHAnsi"/>
        </w:rPr>
        <w:t>_______________________________________</w:t>
      </w:r>
      <w:r w:rsidR="00A670FE">
        <w:rPr>
          <w:rFonts w:asciiTheme="majorHAnsi" w:hAnsiTheme="majorHAnsi"/>
        </w:rPr>
        <w:t>_________________________</w:t>
      </w:r>
    </w:p>
    <w:p w14:paraId="6B3976D8" w14:textId="4687D4D5" w:rsidR="00D233F8" w:rsidRPr="00FD723C" w:rsidRDefault="00D233F8" w:rsidP="00FD723C">
      <w:pPr>
        <w:pStyle w:val="ListParagraph"/>
        <w:spacing w:after="0" w:line="360" w:lineRule="auto"/>
        <w:ind w:left="1627"/>
        <w:jc w:val="both"/>
        <w:rPr>
          <w:rFonts w:asciiTheme="majorHAnsi" w:hAnsiTheme="majorHAnsi"/>
        </w:rPr>
      </w:pPr>
      <w:r w:rsidRPr="00FD723C">
        <w:rPr>
          <w:rFonts w:asciiTheme="majorHAnsi" w:hAnsiTheme="majorHAnsi"/>
        </w:rPr>
        <w:t>Email address</w:t>
      </w:r>
      <w:r w:rsidRPr="00FD723C">
        <w:rPr>
          <w:rFonts w:asciiTheme="majorHAnsi" w:hAnsiTheme="majorHAnsi"/>
        </w:rPr>
        <w:tab/>
      </w:r>
      <w:proofErr w:type="gramStart"/>
      <w:r w:rsidR="00A670FE" w:rsidRPr="00DB4EF3">
        <w:rPr>
          <w:rFonts w:asciiTheme="majorHAnsi" w:hAnsiTheme="majorHAnsi"/>
        </w:rPr>
        <w:t>:_</w:t>
      </w:r>
      <w:proofErr w:type="gramEnd"/>
      <w:r w:rsidR="00A670FE" w:rsidRPr="00DB4EF3">
        <w:rPr>
          <w:rFonts w:asciiTheme="majorHAnsi" w:hAnsiTheme="majorHAnsi"/>
        </w:rPr>
        <w:t>_______________________________________</w:t>
      </w:r>
      <w:r w:rsidR="00A670FE">
        <w:rPr>
          <w:rFonts w:asciiTheme="majorHAnsi" w:hAnsiTheme="majorHAnsi"/>
        </w:rPr>
        <w:t>_________________________</w:t>
      </w:r>
    </w:p>
    <w:p w14:paraId="16912692" w14:textId="63FCD415" w:rsidR="00D233F8" w:rsidRPr="00FD723C" w:rsidRDefault="00D233F8" w:rsidP="00FD723C">
      <w:pPr>
        <w:pStyle w:val="ListParagraph"/>
        <w:spacing w:after="0" w:line="360" w:lineRule="auto"/>
        <w:ind w:left="1627"/>
        <w:jc w:val="both"/>
        <w:rPr>
          <w:rFonts w:asciiTheme="majorHAnsi" w:hAnsiTheme="majorHAnsi"/>
        </w:rPr>
      </w:pPr>
      <w:r w:rsidRPr="00FD723C">
        <w:rPr>
          <w:rFonts w:asciiTheme="majorHAnsi" w:hAnsiTheme="majorHAnsi"/>
        </w:rPr>
        <w:t>Office number</w:t>
      </w:r>
      <w:r w:rsidRPr="00FD723C">
        <w:rPr>
          <w:rFonts w:asciiTheme="majorHAnsi" w:hAnsiTheme="majorHAnsi"/>
        </w:rPr>
        <w:tab/>
      </w:r>
      <w:proofErr w:type="gramStart"/>
      <w:r w:rsidR="00A670FE" w:rsidRPr="00DB4EF3">
        <w:rPr>
          <w:rFonts w:asciiTheme="majorHAnsi" w:hAnsiTheme="majorHAnsi"/>
        </w:rPr>
        <w:t>:_</w:t>
      </w:r>
      <w:proofErr w:type="gramEnd"/>
      <w:r w:rsidR="00A670FE" w:rsidRPr="00DB4EF3">
        <w:rPr>
          <w:rFonts w:asciiTheme="majorHAnsi" w:hAnsiTheme="majorHAnsi"/>
        </w:rPr>
        <w:t>_______________________________________</w:t>
      </w:r>
      <w:r w:rsidR="00A670FE">
        <w:rPr>
          <w:rFonts w:asciiTheme="majorHAnsi" w:hAnsiTheme="majorHAnsi"/>
        </w:rPr>
        <w:t>_________________________</w:t>
      </w:r>
    </w:p>
    <w:p w14:paraId="6BF56F7F" w14:textId="75610843" w:rsidR="006F21C0" w:rsidRPr="00FD723C" w:rsidRDefault="006F21C0" w:rsidP="00FD723C">
      <w:pPr>
        <w:pStyle w:val="ListParagraph"/>
        <w:spacing w:after="0" w:line="360" w:lineRule="auto"/>
        <w:ind w:left="1627"/>
        <w:jc w:val="both"/>
        <w:rPr>
          <w:rFonts w:asciiTheme="majorHAnsi" w:hAnsiTheme="majorHAnsi"/>
        </w:rPr>
      </w:pPr>
      <w:r w:rsidRPr="00FD723C">
        <w:rPr>
          <w:rFonts w:asciiTheme="majorHAnsi" w:hAnsiTheme="majorHAnsi"/>
        </w:rPr>
        <w:t>Mobile number</w:t>
      </w:r>
      <w:r w:rsidRPr="00FD723C">
        <w:rPr>
          <w:rFonts w:asciiTheme="majorHAnsi" w:hAnsiTheme="majorHAnsi"/>
        </w:rPr>
        <w:tab/>
      </w:r>
      <w:proofErr w:type="gramStart"/>
      <w:r w:rsidR="00A670FE" w:rsidRPr="00DB4EF3">
        <w:rPr>
          <w:rFonts w:asciiTheme="majorHAnsi" w:hAnsiTheme="majorHAnsi"/>
        </w:rPr>
        <w:t>:_</w:t>
      </w:r>
      <w:proofErr w:type="gramEnd"/>
      <w:r w:rsidR="00A670FE" w:rsidRPr="00DB4EF3">
        <w:rPr>
          <w:rFonts w:asciiTheme="majorHAnsi" w:hAnsiTheme="majorHAnsi"/>
        </w:rPr>
        <w:t>_______________________________________</w:t>
      </w:r>
      <w:r w:rsidR="00A670FE">
        <w:rPr>
          <w:rFonts w:asciiTheme="majorHAnsi" w:hAnsiTheme="majorHAnsi"/>
        </w:rPr>
        <w:t>_________________________</w:t>
      </w:r>
    </w:p>
    <w:p w14:paraId="63F2FA10" w14:textId="77777777" w:rsidR="00A670FE" w:rsidRPr="00DB4EF3" w:rsidRDefault="006F21C0" w:rsidP="00FD723C">
      <w:pPr>
        <w:pStyle w:val="ListParagraph"/>
        <w:spacing w:after="0" w:line="360" w:lineRule="auto"/>
        <w:ind w:left="1627"/>
        <w:jc w:val="both"/>
        <w:rPr>
          <w:rFonts w:asciiTheme="majorHAnsi" w:hAnsiTheme="majorHAnsi"/>
        </w:rPr>
      </w:pPr>
      <w:r w:rsidRPr="00FD723C">
        <w:rPr>
          <w:rFonts w:asciiTheme="majorHAnsi" w:hAnsiTheme="majorHAnsi"/>
        </w:rPr>
        <w:t>Fax number</w:t>
      </w:r>
      <w:r w:rsidRPr="00FD723C">
        <w:rPr>
          <w:rFonts w:asciiTheme="majorHAnsi" w:hAnsiTheme="majorHAnsi"/>
        </w:rPr>
        <w:tab/>
      </w:r>
      <w:r w:rsidR="005F5478">
        <w:rPr>
          <w:rFonts w:asciiTheme="majorHAnsi" w:hAnsiTheme="majorHAnsi"/>
        </w:rPr>
        <w:tab/>
      </w:r>
      <w:proofErr w:type="gramStart"/>
      <w:r w:rsidR="00A670FE" w:rsidRPr="00DB4EF3">
        <w:rPr>
          <w:rFonts w:asciiTheme="majorHAnsi" w:hAnsiTheme="majorHAnsi"/>
        </w:rPr>
        <w:t>:_</w:t>
      </w:r>
      <w:proofErr w:type="gramEnd"/>
      <w:r w:rsidR="00A670FE" w:rsidRPr="00DB4EF3">
        <w:rPr>
          <w:rFonts w:asciiTheme="majorHAnsi" w:hAnsiTheme="majorHAnsi"/>
        </w:rPr>
        <w:t>_______________________________________</w:t>
      </w:r>
      <w:r w:rsidR="00A670FE">
        <w:rPr>
          <w:rFonts w:asciiTheme="majorHAnsi" w:hAnsiTheme="majorHAnsi"/>
        </w:rPr>
        <w:t>_________________________</w:t>
      </w:r>
    </w:p>
    <w:p w14:paraId="3BA606B9" w14:textId="77777777" w:rsidR="006F21C0" w:rsidRDefault="006F21C0" w:rsidP="00FD723C">
      <w:pPr>
        <w:pStyle w:val="ListParagraph"/>
        <w:spacing w:after="0" w:line="240" w:lineRule="auto"/>
        <w:ind w:left="1620"/>
        <w:jc w:val="both"/>
        <w:rPr>
          <w:rFonts w:asciiTheme="majorHAnsi" w:hAnsiTheme="majorHAnsi"/>
        </w:rPr>
      </w:pPr>
    </w:p>
    <w:p w14:paraId="4D19BE38" w14:textId="625524C9" w:rsidR="00D233F8" w:rsidRPr="00FD723C" w:rsidRDefault="006F21C0" w:rsidP="00FD723C">
      <w:pPr>
        <w:pStyle w:val="ListParagraph"/>
        <w:numPr>
          <w:ilvl w:val="2"/>
          <w:numId w:val="3"/>
        </w:numPr>
        <w:spacing w:after="0" w:line="240" w:lineRule="auto"/>
        <w:ind w:left="1620"/>
        <w:jc w:val="both"/>
        <w:rPr>
          <w:rFonts w:asciiTheme="majorHAnsi" w:hAnsiTheme="majorHAnsi"/>
        </w:rPr>
      </w:pPr>
      <w:r w:rsidRPr="00FD723C">
        <w:rPr>
          <w:rFonts w:asciiTheme="majorHAnsi" w:hAnsiTheme="majorHAnsi"/>
        </w:rPr>
        <w:lastRenderedPageBreak/>
        <w:t>FINANCIAL MATTERS</w:t>
      </w:r>
    </w:p>
    <w:p w14:paraId="2B2330D8" w14:textId="77777777" w:rsidR="006F21C0" w:rsidRPr="00FD723C" w:rsidRDefault="006F21C0" w:rsidP="00FD723C">
      <w:pPr>
        <w:pStyle w:val="ListParagraph"/>
        <w:spacing w:after="0" w:line="240" w:lineRule="auto"/>
        <w:ind w:left="1620" w:hanging="720"/>
        <w:jc w:val="both"/>
        <w:rPr>
          <w:rFonts w:asciiTheme="majorHAnsi" w:hAnsiTheme="majorHAnsi"/>
        </w:rPr>
      </w:pPr>
    </w:p>
    <w:p w14:paraId="6FDBF48C" w14:textId="77777777" w:rsidR="00A670FE" w:rsidRPr="00DB4EF3" w:rsidRDefault="00A670FE" w:rsidP="00A670FE">
      <w:pPr>
        <w:pStyle w:val="ListParagraph"/>
        <w:spacing w:after="0" w:line="360" w:lineRule="auto"/>
        <w:ind w:left="1627"/>
        <w:jc w:val="both"/>
        <w:rPr>
          <w:rFonts w:asciiTheme="majorHAnsi" w:hAnsiTheme="majorHAnsi"/>
        </w:rPr>
      </w:pPr>
      <w:r w:rsidRPr="00DB4EF3">
        <w:rPr>
          <w:rFonts w:asciiTheme="majorHAnsi" w:hAnsiTheme="majorHAnsi"/>
        </w:rPr>
        <w:t>Full Name</w:t>
      </w:r>
      <w:r w:rsidRPr="00DB4EF3">
        <w:rPr>
          <w:rFonts w:asciiTheme="majorHAnsi" w:hAnsiTheme="majorHAnsi"/>
        </w:rPr>
        <w:tab/>
      </w:r>
      <w:r w:rsidRPr="00DB4EF3">
        <w:rPr>
          <w:rFonts w:asciiTheme="majorHAnsi" w:hAnsiTheme="majorHAnsi"/>
        </w:rPr>
        <w:tab/>
      </w:r>
      <w:proofErr w:type="gramStart"/>
      <w:r w:rsidRPr="00DB4EF3">
        <w:rPr>
          <w:rFonts w:asciiTheme="majorHAnsi" w:hAnsiTheme="majorHAnsi"/>
        </w:rPr>
        <w:t>:_</w:t>
      </w:r>
      <w:proofErr w:type="gramEnd"/>
      <w:r w:rsidRPr="00DB4EF3">
        <w:rPr>
          <w:rFonts w:asciiTheme="majorHAnsi" w:hAnsiTheme="majorHAnsi"/>
        </w:rPr>
        <w:t>_______________________________________</w:t>
      </w:r>
      <w:r>
        <w:rPr>
          <w:rFonts w:asciiTheme="majorHAnsi" w:hAnsiTheme="majorHAnsi"/>
        </w:rPr>
        <w:t>_________________________</w:t>
      </w:r>
    </w:p>
    <w:p w14:paraId="644195D8" w14:textId="77777777" w:rsidR="00A670FE" w:rsidRPr="00DB4EF3" w:rsidRDefault="00A670FE" w:rsidP="00A670FE">
      <w:pPr>
        <w:pStyle w:val="ListParagraph"/>
        <w:spacing w:after="0" w:line="360" w:lineRule="auto"/>
        <w:ind w:left="1627"/>
        <w:jc w:val="both"/>
        <w:rPr>
          <w:rFonts w:asciiTheme="majorHAnsi" w:hAnsiTheme="majorHAnsi"/>
        </w:rPr>
      </w:pPr>
      <w:r w:rsidRPr="00DB4EF3">
        <w:rPr>
          <w:rFonts w:asciiTheme="majorHAnsi" w:hAnsiTheme="majorHAnsi"/>
        </w:rPr>
        <w:t>Designation</w:t>
      </w:r>
      <w:r w:rsidRPr="00DB4EF3">
        <w:rPr>
          <w:rFonts w:asciiTheme="majorHAnsi" w:hAnsiTheme="majorHAnsi"/>
        </w:rPr>
        <w:tab/>
      </w:r>
      <w:r>
        <w:rPr>
          <w:rFonts w:asciiTheme="majorHAnsi" w:hAnsiTheme="majorHAnsi"/>
        </w:rPr>
        <w:tab/>
      </w:r>
      <w:proofErr w:type="gramStart"/>
      <w:r w:rsidRPr="00DB4EF3">
        <w:rPr>
          <w:rFonts w:asciiTheme="majorHAnsi" w:hAnsiTheme="majorHAnsi"/>
        </w:rPr>
        <w:t>:_</w:t>
      </w:r>
      <w:proofErr w:type="gramEnd"/>
      <w:r w:rsidRPr="00DB4EF3">
        <w:rPr>
          <w:rFonts w:asciiTheme="majorHAnsi" w:hAnsiTheme="majorHAnsi"/>
        </w:rPr>
        <w:t>_______________________________________</w:t>
      </w:r>
      <w:r>
        <w:rPr>
          <w:rFonts w:asciiTheme="majorHAnsi" w:hAnsiTheme="majorHAnsi"/>
        </w:rPr>
        <w:t>_________________________</w:t>
      </w:r>
    </w:p>
    <w:p w14:paraId="431E6A64" w14:textId="77777777" w:rsidR="00A670FE" w:rsidRPr="00DB4EF3" w:rsidRDefault="00A670FE" w:rsidP="00A670FE">
      <w:pPr>
        <w:pStyle w:val="ListParagraph"/>
        <w:spacing w:after="0" w:line="360" w:lineRule="auto"/>
        <w:ind w:left="1627"/>
        <w:jc w:val="both"/>
        <w:rPr>
          <w:rFonts w:asciiTheme="majorHAnsi" w:hAnsiTheme="majorHAnsi"/>
        </w:rPr>
      </w:pPr>
      <w:r w:rsidRPr="00DB4EF3">
        <w:rPr>
          <w:rFonts w:asciiTheme="majorHAnsi" w:hAnsiTheme="majorHAnsi"/>
        </w:rPr>
        <w:t>Email address</w:t>
      </w:r>
      <w:r w:rsidRPr="00DB4EF3">
        <w:rPr>
          <w:rFonts w:asciiTheme="majorHAnsi" w:hAnsiTheme="majorHAnsi"/>
        </w:rPr>
        <w:tab/>
      </w:r>
      <w:proofErr w:type="gramStart"/>
      <w:r w:rsidRPr="00DB4EF3">
        <w:rPr>
          <w:rFonts w:asciiTheme="majorHAnsi" w:hAnsiTheme="majorHAnsi"/>
        </w:rPr>
        <w:t>:_</w:t>
      </w:r>
      <w:proofErr w:type="gramEnd"/>
      <w:r w:rsidRPr="00DB4EF3">
        <w:rPr>
          <w:rFonts w:asciiTheme="majorHAnsi" w:hAnsiTheme="majorHAnsi"/>
        </w:rPr>
        <w:t>_______________________________________</w:t>
      </w:r>
      <w:r>
        <w:rPr>
          <w:rFonts w:asciiTheme="majorHAnsi" w:hAnsiTheme="majorHAnsi"/>
        </w:rPr>
        <w:t>_________________________</w:t>
      </w:r>
    </w:p>
    <w:p w14:paraId="00E45FE4" w14:textId="77777777" w:rsidR="00A670FE" w:rsidRPr="00DB4EF3" w:rsidRDefault="00A670FE" w:rsidP="00A670FE">
      <w:pPr>
        <w:pStyle w:val="ListParagraph"/>
        <w:spacing w:after="0" w:line="360" w:lineRule="auto"/>
        <w:ind w:left="1627"/>
        <w:jc w:val="both"/>
        <w:rPr>
          <w:rFonts w:asciiTheme="majorHAnsi" w:hAnsiTheme="majorHAnsi"/>
        </w:rPr>
      </w:pPr>
      <w:r w:rsidRPr="00DB4EF3">
        <w:rPr>
          <w:rFonts w:asciiTheme="majorHAnsi" w:hAnsiTheme="majorHAnsi"/>
        </w:rPr>
        <w:t>Office number</w:t>
      </w:r>
      <w:r w:rsidRPr="00DB4EF3">
        <w:rPr>
          <w:rFonts w:asciiTheme="majorHAnsi" w:hAnsiTheme="majorHAnsi"/>
        </w:rPr>
        <w:tab/>
      </w:r>
      <w:proofErr w:type="gramStart"/>
      <w:r w:rsidRPr="00DB4EF3">
        <w:rPr>
          <w:rFonts w:asciiTheme="majorHAnsi" w:hAnsiTheme="majorHAnsi"/>
        </w:rPr>
        <w:t>:_</w:t>
      </w:r>
      <w:proofErr w:type="gramEnd"/>
      <w:r w:rsidRPr="00DB4EF3">
        <w:rPr>
          <w:rFonts w:asciiTheme="majorHAnsi" w:hAnsiTheme="majorHAnsi"/>
        </w:rPr>
        <w:t>_______________________________________</w:t>
      </w:r>
      <w:r>
        <w:rPr>
          <w:rFonts w:asciiTheme="majorHAnsi" w:hAnsiTheme="majorHAnsi"/>
        </w:rPr>
        <w:t>_________________________</w:t>
      </w:r>
    </w:p>
    <w:p w14:paraId="543F4DF9" w14:textId="77777777" w:rsidR="00A670FE" w:rsidRPr="00DB4EF3" w:rsidRDefault="00A670FE" w:rsidP="00A670FE">
      <w:pPr>
        <w:pStyle w:val="ListParagraph"/>
        <w:spacing w:after="0" w:line="360" w:lineRule="auto"/>
        <w:ind w:left="1627"/>
        <w:jc w:val="both"/>
        <w:rPr>
          <w:rFonts w:asciiTheme="majorHAnsi" w:hAnsiTheme="majorHAnsi"/>
        </w:rPr>
      </w:pPr>
      <w:r w:rsidRPr="00DB4EF3">
        <w:rPr>
          <w:rFonts w:asciiTheme="majorHAnsi" w:hAnsiTheme="majorHAnsi"/>
        </w:rPr>
        <w:t>Mobile number</w:t>
      </w:r>
      <w:r w:rsidRPr="00DB4EF3">
        <w:rPr>
          <w:rFonts w:asciiTheme="majorHAnsi" w:hAnsiTheme="majorHAnsi"/>
        </w:rPr>
        <w:tab/>
      </w:r>
      <w:proofErr w:type="gramStart"/>
      <w:r w:rsidRPr="00DB4EF3">
        <w:rPr>
          <w:rFonts w:asciiTheme="majorHAnsi" w:hAnsiTheme="majorHAnsi"/>
        </w:rPr>
        <w:t>:_</w:t>
      </w:r>
      <w:proofErr w:type="gramEnd"/>
      <w:r w:rsidRPr="00DB4EF3">
        <w:rPr>
          <w:rFonts w:asciiTheme="majorHAnsi" w:hAnsiTheme="majorHAnsi"/>
        </w:rPr>
        <w:t>_______________________________________</w:t>
      </w:r>
      <w:r>
        <w:rPr>
          <w:rFonts w:asciiTheme="majorHAnsi" w:hAnsiTheme="majorHAnsi"/>
        </w:rPr>
        <w:t>_________________________</w:t>
      </w:r>
    </w:p>
    <w:p w14:paraId="1B9F2061" w14:textId="77777777" w:rsidR="00A670FE" w:rsidRPr="00DB4EF3" w:rsidRDefault="00A670FE" w:rsidP="00A670FE">
      <w:pPr>
        <w:pStyle w:val="ListParagraph"/>
        <w:spacing w:after="0" w:line="360" w:lineRule="auto"/>
        <w:ind w:left="1627"/>
        <w:jc w:val="both"/>
        <w:rPr>
          <w:rFonts w:asciiTheme="majorHAnsi" w:hAnsiTheme="majorHAnsi"/>
        </w:rPr>
      </w:pPr>
      <w:r w:rsidRPr="00DB4EF3">
        <w:rPr>
          <w:rFonts w:asciiTheme="majorHAnsi" w:hAnsiTheme="majorHAnsi"/>
        </w:rPr>
        <w:t>Fax number</w:t>
      </w:r>
      <w:r w:rsidRPr="00DB4EF3">
        <w:rPr>
          <w:rFonts w:asciiTheme="majorHAnsi" w:hAnsiTheme="majorHAnsi"/>
        </w:rPr>
        <w:tab/>
      </w:r>
      <w:r>
        <w:rPr>
          <w:rFonts w:asciiTheme="majorHAnsi" w:hAnsiTheme="majorHAnsi"/>
        </w:rPr>
        <w:tab/>
      </w:r>
      <w:proofErr w:type="gramStart"/>
      <w:r w:rsidRPr="00DB4EF3">
        <w:rPr>
          <w:rFonts w:asciiTheme="majorHAnsi" w:hAnsiTheme="majorHAnsi"/>
        </w:rPr>
        <w:t>:_</w:t>
      </w:r>
      <w:proofErr w:type="gramEnd"/>
      <w:r w:rsidRPr="00DB4EF3">
        <w:rPr>
          <w:rFonts w:asciiTheme="majorHAnsi" w:hAnsiTheme="majorHAnsi"/>
        </w:rPr>
        <w:t>_______________________________________</w:t>
      </w:r>
      <w:r>
        <w:rPr>
          <w:rFonts w:asciiTheme="majorHAnsi" w:hAnsiTheme="majorHAnsi"/>
        </w:rPr>
        <w:t>_________________________</w:t>
      </w:r>
    </w:p>
    <w:p w14:paraId="13D230CB" w14:textId="77777777" w:rsidR="00D524F0" w:rsidRDefault="00D524F0" w:rsidP="003E3137">
      <w:pPr>
        <w:spacing w:after="0" w:line="240" w:lineRule="auto"/>
        <w:jc w:val="both"/>
        <w:rPr>
          <w:rFonts w:asciiTheme="majorHAnsi" w:hAnsiTheme="majorHAnsi"/>
          <w:b/>
          <w:bCs/>
        </w:rPr>
      </w:pPr>
    </w:p>
    <w:p w14:paraId="09880A07" w14:textId="77777777" w:rsidR="00A670FE" w:rsidRPr="00FD723C" w:rsidRDefault="00A670FE" w:rsidP="003E3137">
      <w:pPr>
        <w:spacing w:after="0" w:line="240" w:lineRule="auto"/>
        <w:jc w:val="both"/>
        <w:rPr>
          <w:rFonts w:asciiTheme="majorHAnsi" w:hAnsiTheme="majorHAnsi"/>
          <w:b/>
          <w:bCs/>
        </w:rPr>
      </w:pPr>
    </w:p>
    <w:p w14:paraId="5878CA59" w14:textId="462D40D6" w:rsidR="003C7474" w:rsidRPr="00FD723C" w:rsidRDefault="00D524F0" w:rsidP="00FD723C">
      <w:pPr>
        <w:pStyle w:val="ListParagraph"/>
        <w:numPr>
          <w:ilvl w:val="0"/>
          <w:numId w:val="3"/>
        </w:numPr>
        <w:spacing w:after="0" w:line="240" w:lineRule="auto"/>
        <w:jc w:val="both"/>
        <w:rPr>
          <w:rFonts w:asciiTheme="majorHAnsi" w:hAnsiTheme="majorHAnsi"/>
          <w:b/>
          <w:bCs/>
        </w:rPr>
      </w:pPr>
      <w:r w:rsidRPr="00FD723C">
        <w:rPr>
          <w:rFonts w:asciiTheme="majorHAnsi" w:hAnsiTheme="majorHAnsi"/>
          <w:b/>
          <w:bCs/>
        </w:rPr>
        <w:t>FEES</w:t>
      </w:r>
      <w:r w:rsidR="005574EE" w:rsidRPr="00FD723C">
        <w:rPr>
          <w:rFonts w:asciiTheme="majorHAnsi" w:hAnsiTheme="majorHAnsi"/>
          <w:b/>
          <w:bCs/>
        </w:rPr>
        <w:t>, EXPENSES,</w:t>
      </w:r>
      <w:r w:rsidRPr="00FD723C">
        <w:rPr>
          <w:rFonts w:asciiTheme="majorHAnsi" w:hAnsiTheme="majorHAnsi"/>
          <w:b/>
          <w:bCs/>
        </w:rPr>
        <w:t xml:space="preserve"> AND PAYMENT:</w:t>
      </w:r>
    </w:p>
    <w:p w14:paraId="69050566" w14:textId="77777777" w:rsidR="003C7474" w:rsidRPr="00FD723C" w:rsidRDefault="003C7474" w:rsidP="00412C88">
      <w:pPr>
        <w:pStyle w:val="ListParagraph"/>
        <w:spacing w:after="0" w:line="240" w:lineRule="auto"/>
        <w:ind w:left="851"/>
        <w:jc w:val="both"/>
        <w:rPr>
          <w:rFonts w:asciiTheme="majorHAnsi" w:hAnsiTheme="majorHAnsi"/>
          <w:b/>
          <w:bCs/>
        </w:rPr>
      </w:pPr>
    </w:p>
    <w:p w14:paraId="2051AD0D" w14:textId="0156A0F1" w:rsidR="003C7474" w:rsidRPr="00FD723C" w:rsidRDefault="003C7474" w:rsidP="00FD723C">
      <w:pPr>
        <w:pStyle w:val="ListParagraph"/>
        <w:numPr>
          <w:ilvl w:val="1"/>
          <w:numId w:val="3"/>
        </w:numPr>
        <w:spacing w:after="0" w:line="240" w:lineRule="auto"/>
        <w:ind w:hanging="556"/>
        <w:jc w:val="both"/>
        <w:rPr>
          <w:rFonts w:asciiTheme="majorHAnsi" w:hAnsiTheme="majorHAnsi"/>
          <w:bCs/>
        </w:rPr>
      </w:pPr>
      <w:r w:rsidRPr="00FD723C">
        <w:rPr>
          <w:rFonts w:asciiTheme="majorHAnsi" w:hAnsiTheme="majorHAnsi"/>
          <w:bCs/>
        </w:rPr>
        <w:t>The SECOND PARTY shall pay the FIRST PARTY a placement fee equivalent to one month’s salary of the worker. The SECOND PARTY, at its option, may recoup the amount from the workers, at no interest or extra cost.</w:t>
      </w:r>
    </w:p>
    <w:p w14:paraId="356663B1" w14:textId="77777777" w:rsidR="002F4ACE" w:rsidRPr="00FD723C" w:rsidRDefault="002F4ACE" w:rsidP="00FD723C">
      <w:pPr>
        <w:pStyle w:val="ListParagraph"/>
        <w:spacing w:after="0" w:line="240" w:lineRule="auto"/>
        <w:ind w:left="916" w:hanging="556"/>
        <w:jc w:val="both"/>
        <w:rPr>
          <w:rFonts w:asciiTheme="majorHAnsi" w:hAnsiTheme="majorHAnsi"/>
          <w:bCs/>
        </w:rPr>
      </w:pPr>
    </w:p>
    <w:p w14:paraId="5465EC11" w14:textId="786C18A1" w:rsidR="00FD28BB" w:rsidRPr="00FD723C" w:rsidRDefault="00FD28BB" w:rsidP="00FD723C">
      <w:pPr>
        <w:pStyle w:val="ListParagraph"/>
        <w:numPr>
          <w:ilvl w:val="1"/>
          <w:numId w:val="3"/>
        </w:numPr>
        <w:spacing w:after="0" w:line="240" w:lineRule="auto"/>
        <w:ind w:hanging="556"/>
        <w:jc w:val="both"/>
        <w:rPr>
          <w:rFonts w:asciiTheme="majorHAnsi" w:hAnsiTheme="majorHAnsi"/>
          <w:bCs/>
        </w:rPr>
      </w:pPr>
      <w:r w:rsidRPr="00FD723C">
        <w:rPr>
          <w:rFonts w:asciiTheme="majorHAnsi" w:hAnsiTheme="majorHAnsi"/>
        </w:rPr>
        <w:t xml:space="preserve">The </w:t>
      </w:r>
      <w:r w:rsidRPr="00FD723C">
        <w:rPr>
          <w:rFonts w:asciiTheme="majorHAnsi" w:hAnsiTheme="majorHAnsi"/>
          <w:bCs/>
        </w:rPr>
        <w:t>SECOND PARTY</w:t>
      </w:r>
      <w:r w:rsidRPr="00FD723C">
        <w:rPr>
          <w:rFonts w:asciiTheme="majorHAnsi" w:hAnsiTheme="majorHAnsi"/>
        </w:rPr>
        <w:t xml:space="preserve"> shall pay all fees and charges imposed by pertinent offices, including but not limited to POEA/OWWA processing fee</w:t>
      </w:r>
      <w:r w:rsidR="002F4ACE" w:rsidRPr="00FD723C">
        <w:rPr>
          <w:rStyle w:val="FootnoteReference"/>
          <w:rFonts w:asciiTheme="majorHAnsi" w:hAnsiTheme="majorHAnsi"/>
        </w:rPr>
        <w:footnoteReference w:id="1"/>
      </w:r>
      <w:r w:rsidR="002F4ACE" w:rsidRPr="00FD723C">
        <w:rPr>
          <w:rFonts w:asciiTheme="majorHAnsi" w:hAnsiTheme="majorHAnsi"/>
        </w:rPr>
        <w:t>, VISA fees</w:t>
      </w:r>
      <w:r w:rsidR="001801BB" w:rsidRPr="00FD723C">
        <w:rPr>
          <w:rFonts w:asciiTheme="majorHAnsi" w:hAnsiTheme="majorHAnsi"/>
        </w:rPr>
        <w:t xml:space="preserve"> where applicable</w:t>
      </w:r>
      <w:r w:rsidR="002F4ACE" w:rsidRPr="00FD723C">
        <w:rPr>
          <w:rStyle w:val="FootnoteReference"/>
          <w:rFonts w:asciiTheme="majorHAnsi" w:hAnsiTheme="majorHAnsi"/>
        </w:rPr>
        <w:footnoteReference w:id="2"/>
      </w:r>
      <w:r w:rsidRPr="00FD723C">
        <w:rPr>
          <w:rFonts w:asciiTheme="majorHAnsi" w:hAnsiTheme="majorHAnsi"/>
        </w:rPr>
        <w:t>, mandatory insurance fee</w:t>
      </w:r>
      <w:r w:rsidR="002F4ACE" w:rsidRPr="00FD723C">
        <w:rPr>
          <w:rStyle w:val="FootnoteReference"/>
          <w:rFonts w:asciiTheme="majorHAnsi" w:hAnsiTheme="majorHAnsi"/>
        </w:rPr>
        <w:footnoteReference w:id="3"/>
      </w:r>
      <w:r w:rsidRPr="00FD723C">
        <w:rPr>
          <w:rFonts w:asciiTheme="majorHAnsi" w:hAnsiTheme="majorHAnsi"/>
        </w:rPr>
        <w:t>, and others. In case of changes in schedule of fees, including new impositions and increases, the FIRST PARTY shall promptly notify the SECOND PARTY.</w:t>
      </w:r>
    </w:p>
    <w:p w14:paraId="4934DF3D" w14:textId="77777777" w:rsidR="00FD28BB" w:rsidRPr="00FD723C" w:rsidRDefault="00FD28BB" w:rsidP="00FD723C">
      <w:pPr>
        <w:pStyle w:val="ListParagraph"/>
        <w:spacing w:after="0" w:line="240" w:lineRule="auto"/>
        <w:ind w:left="916" w:hanging="556"/>
        <w:jc w:val="both"/>
        <w:rPr>
          <w:rFonts w:asciiTheme="majorHAnsi" w:hAnsiTheme="majorHAnsi"/>
          <w:bCs/>
        </w:rPr>
      </w:pPr>
    </w:p>
    <w:p w14:paraId="35965A90" w14:textId="7C9AC9B2" w:rsidR="005574EE" w:rsidRPr="00FD723C" w:rsidRDefault="00FD28BB" w:rsidP="00FD723C">
      <w:pPr>
        <w:pStyle w:val="ListParagraph"/>
        <w:numPr>
          <w:ilvl w:val="1"/>
          <w:numId w:val="3"/>
        </w:numPr>
        <w:spacing w:after="0" w:line="240" w:lineRule="auto"/>
        <w:ind w:hanging="556"/>
        <w:jc w:val="both"/>
        <w:rPr>
          <w:rFonts w:asciiTheme="majorHAnsi" w:hAnsiTheme="majorHAnsi"/>
          <w:bCs/>
        </w:rPr>
      </w:pPr>
      <w:r w:rsidRPr="00FD723C">
        <w:rPr>
          <w:rFonts w:asciiTheme="majorHAnsi" w:hAnsiTheme="majorHAnsi"/>
          <w:bCs/>
        </w:rPr>
        <w:t>The SECOND PARTY shall bear the cost of transportation</w:t>
      </w:r>
      <w:r w:rsidR="005574EE" w:rsidRPr="00FD723C">
        <w:rPr>
          <w:rFonts w:asciiTheme="majorHAnsi" w:hAnsiTheme="majorHAnsi"/>
          <w:bCs/>
        </w:rPr>
        <w:t>, including airfare, travel taxes, transit accommodation, etc.,</w:t>
      </w:r>
      <w:r w:rsidRPr="00FD723C">
        <w:rPr>
          <w:rFonts w:asciiTheme="majorHAnsi" w:hAnsiTheme="majorHAnsi"/>
          <w:bCs/>
        </w:rPr>
        <w:t xml:space="preserve"> of the hired worker from the point of hire to th</w:t>
      </w:r>
      <w:r w:rsidR="002F4ACE" w:rsidRPr="00FD723C">
        <w:rPr>
          <w:rFonts w:asciiTheme="majorHAnsi" w:hAnsiTheme="majorHAnsi"/>
          <w:bCs/>
        </w:rPr>
        <w:t>e point of destination/place of work, and from the place of work to the point of hire</w:t>
      </w:r>
      <w:r w:rsidRPr="00FD723C">
        <w:rPr>
          <w:rFonts w:asciiTheme="majorHAnsi" w:hAnsiTheme="majorHAnsi"/>
          <w:bCs/>
        </w:rPr>
        <w:t xml:space="preserve"> upon the expiration or termination of the contract.</w:t>
      </w:r>
    </w:p>
    <w:p w14:paraId="7087D252" w14:textId="77777777" w:rsidR="002F4ACE" w:rsidRPr="00FD723C" w:rsidRDefault="002F4ACE" w:rsidP="00FD723C">
      <w:pPr>
        <w:spacing w:after="0" w:line="240" w:lineRule="auto"/>
        <w:ind w:hanging="556"/>
        <w:jc w:val="both"/>
        <w:rPr>
          <w:rFonts w:asciiTheme="majorHAnsi" w:hAnsiTheme="majorHAnsi"/>
          <w:bCs/>
        </w:rPr>
      </w:pPr>
    </w:p>
    <w:p w14:paraId="5938BBC1" w14:textId="61D3012F" w:rsidR="002F4ACE" w:rsidRPr="00FD723C" w:rsidRDefault="002F4ACE">
      <w:pPr>
        <w:pStyle w:val="ListParagraph"/>
        <w:spacing w:after="0" w:line="240" w:lineRule="auto"/>
        <w:ind w:left="916"/>
        <w:jc w:val="both"/>
        <w:rPr>
          <w:rFonts w:asciiTheme="majorHAnsi" w:hAnsiTheme="majorHAnsi"/>
          <w:bCs/>
        </w:rPr>
      </w:pPr>
      <w:r w:rsidRPr="00FD723C">
        <w:rPr>
          <w:rFonts w:asciiTheme="majorHAnsi" w:hAnsiTheme="majorHAnsi"/>
          <w:bCs/>
        </w:rPr>
        <w:t>In cases of war, unrest, or when the life or safety of the worker is endangered, the SECOND PARTY shall expedite the repatriation of the worker, free of charge.</w:t>
      </w:r>
    </w:p>
    <w:p w14:paraId="4953AD46" w14:textId="77777777" w:rsidR="005574EE" w:rsidRPr="00FD723C" w:rsidRDefault="005574EE" w:rsidP="00FD723C">
      <w:pPr>
        <w:spacing w:after="0" w:line="240" w:lineRule="auto"/>
        <w:ind w:hanging="556"/>
        <w:jc w:val="both"/>
        <w:rPr>
          <w:rFonts w:asciiTheme="majorHAnsi" w:hAnsiTheme="majorHAnsi"/>
          <w:bCs/>
        </w:rPr>
      </w:pPr>
    </w:p>
    <w:p w14:paraId="0E78AE60" w14:textId="0329DF67" w:rsidR="001801BB" w:rsidRPr="00FD723C" w:rsidRDefault="001801BB" w:rsidP="00FD723C">
      <w:pPr>
        <w:pStyle w:val="ListParagraph"/>
        <w:numPr>
          <w:ilvl w:val="1"/>
          <w:numId w:val="3"/>
        </w:numPr>
        <w:spacing w:after="0" w:line="240" w:lineRule="auto"/>
        <w:ind w:hanging="556"/>
        <w:jc w:val="both"/>
        <w:rPr>
          <w:rFonts w:asciiTheme="majorHAnsi" w:hAnsiTheme="majorHAnsi"/>
          <w:bCs/>
        </w:rPr>
      </w:pPr>
      <w:r w:rsidRPr="00FD723C">
        <w:rPr>
          <w:rFonts w:asciiTheme="majorHAnsi" w:hAnsiTheme="majorHAnsi"/>
          <w:bCs/>
        </w:rPr>
        <w:t>The SECOND PARTY shall be responsible for and bear the expenses for securing the worker’s entry VISA and/or work permit, unless the SECOND PARTY requests the FIRST PARTY to arrange the same, subject to reimbursement of costs.</w:t>
      </w:r>
    </w:p>
    <w:p w14:paraId="1A1DC561" w14:textId="77777777" w:rsidR="001801BB" w:rsidRPr="00FD723C" w:rsidRDefault="001801BB" w:rsidP="00FD723C">
      <w:pPr>
        <w:pStyle w:val="ListParagraph"/>
        <w:spacing w:after="0" w:line="240" w:lineRule="auto"/>
        <w:ind w:left="916" w:hanging="556"/>
        <w:jc w:val="both"/>
        <w:rPr>
          <w:rFonts w:asciiTheme="majorHAnsi" w:hAnsiTheme="majorHAnsi"/>
          <w:bCs/>
        </w:rPr>
      </w:pPr>
    </w:p>
    <w:p w14:paraId="3C23EC81" w14:textId="26E58E47" w:rsidR="00FD28BB" w:rsidRPr="00FD723C" w:rsidRDefault="005574EE" w:rsidP="00FD723C">
      <w:pPr>
        <w:pStyle w:val="ListParagraph"/>
        <w:numPr>
          <w:ilvl w:val="1"/>
          <w:numId w:val="3"/>
        </w:numPr>
        <w:spacing w:after="0" w:line="240" w:lineRule="auto"/>
        <w:ind w:hanging="556"/>
        <w:jc w:val="both"/>
        <w:rPr>
          <w:rFonts w:asciiTheme="majorHAnsi" w:hAnsiTheme="majorHAnsi"/>
          <w:bCs/>
        </w:rPr>
      </w:pPr>
      <w:r w:rsidRPr="00FD723C">
        <w:rPr>
          <w:rFonts w:asciiTheme="majorHAnsi" w:hAnsiTheme="majorHAnsi"/>
          <w:bCs/>
        </w:rPr>
        <w:t>The SECOND PARTY shall be responsible</w:t>
      </w:r>
      <w:r w:rsidR="00FD28BB" w:rsidRPr="00FD723C">
        <w:rPr>
          <w:rFonts w:asciiTheme="majorHAnsi" w:hAnsiTheme="majorHAnsi"/>
          <w:bCs/>
        </w:rPr>
        <w:t xml:space="preserve"> </w:t>
      </w:r>
      <w:r w:rsidR="002F4ACE" w:rsidRPr="00FD723C">
        <w:rPr>
          <w:rFonts w:asciiTheme="majorHAnsi" w:hAnsiTheme="majorHAnsi"/>
          <w:bCs/>
        </w:rPr>
        <w:t>for the cost of advertisements authorized for publication.</w:t>
      </w:r>
    </w:p>
    <w:p w14:paraId="05302154" w14:textId="77777777" w:rsidR="002F4ACE" w:rsidRPr="00FD723C" w:rsidRDefault="002F4ACE" w:rsidP="00FD723C">
      <w:pPr>
        <w:pStyle w:val="ListParagraph"/>
        <w:spacing w:after="0" w:line="240" w:lineRule="auto"/>
        <w:ind w:left="916" w:hanging="556"/>
        <w:jc w:val="both"/>
        <w:rPr>
          <w:rFonts w:asciiTheme="majorHAnsi" w:hAnsiTheme="majorHAnsi"/>
          <w:bCs/>
        </w:rPr>
      </w:pPr>
    </w:p>
    <w:p w14:paraId="5F1A0B4B" w14:textId="6E902DBF" w:rsidR="002F4ACE" w:rsidRPr="00FD723C" w:rsidRDefault="002F4ACE" w:rsidP="00FD723C">
      <w:pPr>
        <w:pStyle w:val="ListParagraph"/>
        <w:numPr>
          <w:ilvl w:val="1"/>
          <w:numId w:val="3"/>
        </w:numPr>
        <w:spacing w:after="0" w:line="240" w:lineRule="auto"/>
        <w:ind w:hanging="556"/>
        <w:jc w:val="both"/>
        <w:rPr>
          <w:rFonts w:asciiTheme="majorHAnsi" w:hAnsiTheme="majorHAnsi"/>
          <w:bCs/>
        </w:rPr>
      </w:pPr>
      <w:r w:rsidRPr="00FD723C">
        <w:rPr>
          <w:rFonts w:asciiTheme="majorHAnsi" w:hAnsiTheme="majorHAnsi"/>
          <w:bCs/>
        </w:rPr>
        <w:t>The FIRST PARTY may impose reasonable documentation costs against the worker, in accordance with the rules and regulations of the pertinent offices. The SECOND PARTY approves and concurs with such imposition.</w:t>
      </w:r>
    </w:p>
    <w:p w14:paraId="7DCBE8F9" w14:textId="77777777" w:rsidR="001801BB" w:rsidRPr="00FD723C" w:rsidRDefault="001801BB" w:rsidP="00FD723C">
      <w:pPr>
        <w:spacing w:after="0" w:line="240" w:lineRule="auto"/>
        <w:ind w:hanging="556"/>
        <w:jc w:val="both"/>
        <w:rPr>
          <w:rFonts w:asciiTheme="majorHAnsi" w:hAnsiTheme="majorHAnsi"/>
          <w:bCs/>
        </w:rPr>
      </w:pPr>
    </w:p>
    <w:p w14:paraId="78AC1C70" w14:textId="3A990DFC" w:rsidR="001801BB" w:rsidRPr="00FD723C" w:rsidRDefault="001801BB">
      <w:pPr>
        <w:pStyle w:val="ListParagraph"/>
        <w:spacing w:after="0" w:line="240" w:lineRule="auto"/>
        <w:ind w:left="916"/>
        <w:jc w:val="both"/>
        <w:rPr>
          <w:rFonts w:asciiTheme="majorHAnsi" w:hAnsiTheme="majorHAnsi"/>
          <w:bCs/>
        </w:rPr>
      </w:pPr>
      <w:r w:rsidRPr="00FD723C">
        <w:rPr>
          <w:rFonts w:asciiTheme="majorHAnsi" w:hAnsiTheme="majorHAnsi"/>
          <w:bCs/>
        </w:rPr>
        <w:t>No other fees in whatever form, manner, or purpose will be imposed by the FIRST PARTY against the worker. All payments made by the worker to the FIRST PARTY will be covered by corresponding documentation.</w:t>
      </w:r>
    </w:p>
    <w:p w14:paraId="359D8CD7" w14:textId="77777777" w:rsidR="002F4ACE" w:rsidRPr="00FD723C" w:rsidRDefault="002F4ACE" w:rsidP="00FD723C">
      <w:pPr>
        <w:spacing w:after="0" w:line="240" w:lineRule="auto"/>
        <w:ind w:hanging="556"/>
        <w:jc w:val="both"/>
        <w:rPr>
          <w:rFonts w:asciiTheme="majorHAnsi" w:hAnsiTheme="majorHAnsi"/>
          <w:bCs/>
        </w:rPr>
      </w:pPr>
    </w:p>
    <w:p w14:paraId="4BD14053" w14:textId="47B6DABC" w:rsidR="002F4ACE" w:rsidRPr="00FD723C" w:rsidRDefault="002F4ACE" w:rsidP="00FD723C">
      <w:pPr>
        <w:pStyle w:val="ListParagraph"/>
        <w:numPr>
          <w:ilvl w:val="1"/>
          <w:numId w:val="3"/>
        </w:numPr>
        <w:spacing w:after="0" w:line="240" w:lineRule="auto"/>
        <w:ind w:hanging="556"/>
        <w:jc w:val="both"/>
        <w:rPr>
          <w:rFonts w:asciiTheme="majorHAnsi" w:hAnsiTheme="majorHAnsi"/>
          <w:bCs/>
        </w:rPr>
      </w:pPr>
      <w:r w:rsidRPr="00FD723C">
        <w:rPr>
          <w:rFonts w:asciiTheme="majorHAnsi" w:hAnsiTheme="majorHAnsi"/>
          <w:bCs/>
        </w:rPr>
        <w:lastRenderedPageBreak/>
        <w:t xml:space="preserve">All fees and expenses shall be paid by the SECOND PARTY </w:t>
      </w:r>
      <w:r w:rsidR="001801BB" w:rsidRPr="00FD723C">
        <w:rPr>
          <w:rFonts w:asciiTheme="majorHAnsi" w:hAnsiTheme="majorHAnsi"/>
          <w:bCs/>
        </w:rPr>
        <w:t>upon presentation of stamped VISA or permit. It is agreed that worker will be deployed only upon receipt of payment of all fees and expenses due.</w:t>
      </w:r>
    </w:p>
    <w:p w14:paraId="0310916C" w14:textId="77777777" w:rsidR="009222ED" w:rsidRDefault="009222ED" w:rsidP="00412C88">
      <w:pPr>
        <w:spacing w:after="0" w:line="240" w:lineRule="auto"/>
        <w:jc w:val="both"/>
        <w:rPr>
          <w:rFonts w:asciiTheme="majorHAnsi" w:hAnsiTheme="majorHAnsi"/>
          <w:bCs/>
        </w:rPr>
      </w:pPr>
    </w:p>
    <w:p w14:paraId="09F118B6" w14:textId="77777777" w:rsidR="008A4225" w:rsidRPr="00FD723C" w:rsidRDefault="008A4225" w:rsidP="00412C88">
      <w:pPr>
        <w:spacing w:after="0" w:line="240" w:lineRule="auto"/>
        <w:jc w:val="both"/>
        <w:rPr>
          <w:rFonts w:asciiTheme="majorHAnsi" w:hAnsiTheme="majorHAnsi"/>
          <w:bCs/>
        </w:rPr>
      </w:pPr>
    </w:p>
    <w:p w14:paraId="451BDB97" w14:textId="51E0F80A" w:rsidR="009222ED" w:rsidRPr="00FD723C" w:rsidRDefault="009222ED" w:rsidP="00FD723C">
      <w:pPr>
        <w:pStyle w:val="ListParagraph"/>
        <w:numPr>
          <w:ilvl w:val="0"/>
          <w:numId w:val="3"/>
        </w:numPr>
        <w:spacing w:after="0" w:line="240" w:lineRule="auto"/>
        <w:jc w:val="both"/>
        <w:rPr>
          <w:rFonts w:asciiTheme="majorHAnsi" w:hAnsiTheme="majorHAnsi"/>
          <w:b/>
          <w:bCs/>
        </w:rPr>
      </w:pPr>
      <w:r w:rsidRPr="00FD723C">
        <w:rPr>
          <w:rFonts w:asciiTheme="majorHAnsi" w:hAnsiTheme="majorHAnsi"/>
          <w:b/>
          <w:bCs/>
        </w:rPr>
        <w:t>EMPLOYMENT</w:t>
      </w:r>
    </w:p>
    <w:p w14:paraId="2D8836D7" w14:textId="77777777" w:rsidR="009222ED" w:rsidRPr="00FD723C" w:rsidRDefault="009222ED" w:rsidP="00FD723C">
      <w:pPr>
        <w:pStyle w:val="ListParagraph"/>
        <w:spacing w:after="0" w:line="240" w:lineRule="auto"/>
        <w:ind w:left="360" w:hanging="360"/>
        <w:jc w:val="both"/>
        <w:rPr>
          <w:rFonts w:asciiTheme="majorHAnsi" w:hAnsiTheme="majorHAnsi"/>
          <w:b/>
          <w:bCs/>
        </w:rPr>
      </w:pPr>
    </w:p>
    <w:p w14:paraId="67AAE72B" w14:textId="7D2B3D41" w:rsidR="00C8148E" w:rsidRPr="00FD723C" w:rsidRDefault="00D524F0" w:rsidP="00FD723C">
      <w:pPr>
        <w:pStyle w:val="ListParagraph"/>
        <w:numPr>
          <w:ilvl w:val="1"/>
          <w:numId w:val="3"/>
        </w:numPr>
        <w:spacing w:after="0" w:line="240" w:lineRule="auto"/>
        <w:ind w:left="900" w:hanging="540"/>
        <w:jc w:val="both"/>
        <w:rPr>
          <w:rFonts w:asciiTheme="majorHAnsi" w:hAnsiTheme="majorHAnsi"/>
          <w:b/>
          <w:bCs/>
        </w:rPr>
      </w:pPr>
      <w:r w:rsidRPr="00FD723C">
        <w:rPr>
          <w:rFonts w:asciiTheme="majorHAnsi" w:hAnsiTheme="majorHAnsi"/>
        </w:rPr>
        <w:t xml:space="preserve">The </w:t>
      </w:r>
      <w:r w:rsidR="009222ED" w:rsidRPr="00FD723C">
        <w:rPr>
          <w:rFonts w:asciiTheme="majorHAnsi" w:hAnsiTheme="majorHAnsi"/>
        </w:rPr>
        <w:t>workers</w:t>
      </w:r>
      <w:r w:rsidRPr="00FD723C">
        <w:rPr>
          <w:rFonts w:asciiTheme="majorHAnsi" w:hAnsiTheme="majorHAnsi"/>
        </w:rPr>
        <w:t xml:space="preserve"> shall take up employment under the </w:t>
      </w:r>
      <w:r w:rsidR="00207FEF" w:rsidRPr="00FD723C">
        <w:rPr>
          <w:rFonts w:asciiTheme="majorHAnsi" w:hAnsiTheme="majorHAnsi"/>
        </w:rPr>
        <w:t>SECOND PARTY’s</w:t>
      </w:r>
      <w:r w:rsidRPr="00FD723C">
        <w:rPr>
          <w:rFonts w:asciiTheme="majorHAnsi" w:hAnsiTheme="majorHAnsi"/>
        </w:rPr>
        <w:t xml:space="preserve"> contract of employment</w:t>
      </w:r>
      <w:r w:rsidR="00207FEF" w:rsidRPr="00FD723C">
        <w:rPr>
          <w:rFonts w:asciiTheme="majorHAnsi" w:hAnsiTheme="majorHAnsi"/>
        </w:rPr>
        <w:t xml:space="preserve"> or Master Employment Contract,</w:t>
      </w:r>
      <w:r w:rsidR="009222ED" w:rsidRPr="00FD723C">
        <w:rPr>
          <w:rFonts w:asciiTheme="majorHAnsi" w:hAnsiTheme="majorHAnsi"/>
        </w:rPr>
        <w:t>,</w:t>
      </w:r>
      <w:r w:rsidRPr="00FD723C">
        <w:rPr>
          <w:rFonts w:asciiTheme="majorHAnsi" w:hAnsiTheme="majorHAnsi"/>
        </w:rPr>
        <w:t xml:space="preserve"> herein attached as Annex “A”, </w:t>
      </w:r>
      <w:r w:rsidR="00207FEF" w:rsidRPr="00FD723C">
        <w:rPr>
          <w:rFonts w:asciiTheme="majorHAnsi" w:hAnsiTheme="majorHAnsi"/>
        </w:rPr>
        <w:t xml:space="preserve">and under the wage schedules as attached, and </w:t>
      </w:r>
      <w:r w:rsidRPr="00FD723C">
        <w:rPr>
          <w:rFonts w:asciiTheme="majorHAnsi" w:hAnsiTheme="majorHAnsi"/>
        </w:rPr>
        <w:t xml:space="preserve">which forms an integral part of this Agreement, subject to approval </w:t>
      </w:r>
      <w:r w:rsidR="009222ED" w:rsidRPr="00FD723C">
        <w:rPr>
          <w:rFonts w:asciiTheme="majorHAnsi" w:hAnsiTheme="majorHAnsi"/>
        </w:rPr>
        <w:t>of the pertinent Philippine authorities.</w:t>
      </w:r>
    </w:p>
    <w:p w14:paraId="41A9548F" w14:textId="77777777" w:rsidR="009222ED" w:rsidRPr="00FD723C" w:rsidRDefault="009222ED" w:rsidP="00FD723C">
      <w:pPr>
        <w:pStyle w:val="ListParagraph"/>
        <w:spacing w:after="0" w:line="240" w:lineRule="auto"/>
        <w:ind w:left="900" w:hanging="540"/>
        <w:jc w:val="both"/>
        <w:rPr>
          <w:rFonts w:asciiTheme="majorHAnsi" w:hAnsiTheme="majorHAnsi"/>
          <w:b/>
          <w:bCs/>
        </w:rPr>
      </w:pPr>
    </w:p>
    <w:p w14:paraId="227359C1" w14:textId="517C228B" w:rsidR="00F2340B" w:rsidRPr="00FD723C" w:rsidRDefault="00D524F0" w:rsidP="00FD723C">
      <w:pPr>
        <w:pStyle w:val="ListParagraph"/>
        <w:numPr>
          <w:ilvl w:val="1"/>
          <w:numId w:val="3"/>
        </w:numPr>
        <w:spacing w:after="0" w:line="240" w:lineRule="auto"/>
        <w:ind w:left="900" w:hanging="540"/>
        <w:jc w:val="both"/>
        <w:rPr>
          <w:rFonts w:asciiTheme="majorHAnsi" w:hAnsiTheme="majorHAnsi"/>
        </w:rPr>
      </w:pPr>
      <w:r w:rsidRPr="00FD723C">
        <w:rPr>
          <w:rFonts w:asciiTheme="majorHAnsi" w:hAnsiTheme="majorHAnsi"/>
        </w:rPr>
        <w:t xml:space="preserve">In case of renewal of </w:t>
      </w:r>
      <w:r w:rsidR="009222ED" w:rsidRPr="00FD723C">
        <w:rPr>
          <w:rFonts w:asciiTheme="majorHAnsi" w:hAnsiTheme="majorHAnsi"/>
        </w:rPr>
        <w:t xml:space="preserve">the </w:t>
      </w:r>
      <w:r w:rsidRPr="00FD723C">
        <w:rPr>
          <w:rFonts w:asciiTheme="majorHAnsi" w:hAnsiTheme="majorHAnsi"/>
        </w:rPr>
        <w:t xml:space="preserve">employment contract between </w:t>
      </w:r>
      <w:r w:rsidR="00A773B1" w:rsidRPr="00FD723C">
        <w:rPr>
          <w:rFonts w:asciiTheme="majorHAnsi" w:hAnsiTheme="majorHAnsi"/>
          <w:bCs/>
        </w:rPr>
        <w:t>SECOND PARTY</w:t>
      </w:r>
      <w:r w:rsidRPr="00FD723C">
        <w:rPr>
          <w:rFonts w:asciiTheme="majorHAnsi" w:hAnsiTheme="majorHAnsi"/>
          <w:b/>
          <w:bCs/>
        </w:rPr>
        <w:t xml:space="preserve"> </w:t>
      </w:r>
      <w:r w:rsidRPr="00FD723C">
        <w:rPr>
          <w:rFonts w:asciiTheme="majorHAnsi" w:hAnsiTheme="majorHAnsi"/>
        </w:rPr>
        <w:t xml:space="preserve">and the same employee, said employee may be entitled </w:t>
      </w:r>
      <w:r w:rsidR="00EC16DD" w:rsidRPr="00FD723C">
        <w:rPr>
          <w:rFonts w:asciiTheme="majorHAnsi" w:hAnsiTheme="majorHAnsi"/>
        </w:rPr>
        <w:t>to reasonable</w:t>
      </w:r>
      <w:r w:rsidRPr="00FD723C">
        <w:rPr>
          <w:rFonts w:asciiTheme="majorHAnsi" w:hAnsiTheme="majorHAnsi"/>
        </w:rPr>
        <w:t xml:space="preserve"> adjustment in salary and benefits</w:t>
      </w:r>
      <w:r w:rsidR="009222ED" w:rsidRPr="00FD723C">
        <w:rPr>
          <w:rFonts w:asciiTheme="majorHAnsi" w:hAnsiTheme="majorHAnsi"/>
        </w:rPr>
        <w:t>,</w:t>
      </w:r>
      <w:r w:rsidRPr="00FD723C">
        <w:rPr>
          <w:rFonts w:asciiTheme="majorHAnsi" w:hAnsiTheme="majorHAnsi"/>
        </w:rPr>
        <w:t xml:space="preserve"> in accordance with the company’s pay-scale and practices.</w:t>
      </w:r>
    </w:p>
    <w:p w14:paraId="40DA23BC" w14:textId="77777777" w:rsidR="009222ED" w:rsidRPr="00FD723C" w:rsidRDefault="009222ED" w:rsidP="00FD723C">
      <w:pPr>
        <w:spacing w:after="0" w:line="240" w:lineRule="auto"/>
        <w:ind w:left="900" w:hanging="540"/>
        <w:jc w:val="both"/>
        <w:rPr>
          <w:rFonts w:asciiTheme="majorHAnsi" w:hAnsiTheme="majorHAnsi"/>
        </w:rPr>
      </w:pPr>
    </w:p>
    <w:p w14:paraId="24145661" w14:textId="77777777" w:rsidR="002536BE" w:rsidRPr="00FD723C" w:rsidRDefault="002536BE" w:rsidP="00FD723C">
      <w:pPr>
        <w:spacing w:after="0" w:line="240" w:lineRule="auto"/>
        <w:ind w:left="360" w:hanging="360"/>
        <w:jc w:val="both"/>
        <w:rPr>
          <w:rFonts w:asciiTheme="majorHAnsi" w:hAnsiTheme="majorHAnsi"/>
        </w:rPr>
      </w:pPr>
    </w:p>
    <w:p w14:paraId="7011CBC4" w14:textId="77777777" w:rsidR="002536BE" w:rsidRPr="00FD723C" w:rsidRDefault="002536BE" w:rsidP="00FD723C">
      <w:pPr>
        <w:pStyle w:val="ListParagraph"/>
        <w:numPr>
          <w:ilvl w:val="0"/>
          <w:numId w:val="3"/>
        </w:numPr>
        <w:spacing w:after="0" w:line="240" w:lineRule="auto"/>
        <w:jc w:val="both"/>
        <w:rPr>
          <w:rFonts w:asciiTheme="majorHAnsi" w:hAnsiTheme="majorHAnsi"/>
          <w:b/>
          <w:lang w:bidi="ar-LB"/>
        </w:rPr>
      </w:pPr>
      <w:r w:rsidRPr="00FD723C">
        <w:rPr>
          <w:rFonts w:asciiTheme="majorHAnsi" w:hAnsiTheme="majorHAnsi"/>
          <w:b/>
          <w:lang w:bidi="ar-LB"/>
        </w:rPr>
        <w:t>REMITTANCE OF FOREIGN EXCHANGE EARNINGS</w:t>
      </w:r>
    </w:p>
    <w:p w14:paraId="280006DF" w14:textId="77777777" w:rsidR="002536BE" w:rsidRPr="00FD723C" w:rsidRDefault="002536BE" w:rsidP="00FD723C">
      <w:pPr>
        <w:pStyle w:val="ListParagraph"/>
        <w:spacing w:after="0" w:line="240" w:lineRule="auto"/>
        <w:ind w:left="360" w:hanging="360"/>
        <w:jc w:val="both"/>
        <w:rPr>
          <w:rFonts w:asciiTheme="majorHAnsi" w:hAnsiTheme="majorHAnsi"/>
          <w:b/>
          <w:lang w:bidi="ar-LB"/>
        </w:rPr>
      </w:pPr>
    </w:p>
    <w:p w14:paraId="75C31B8E" w14:textId="257A98AA" w:rsidR="002536BE" w:rsidRPr="00FD723C" w:rsidRDefault="00770AA7" w:rsidP="00FD723C">
      <w:pPr>
        <w:pStyle w:val="ListParagraph"/>
        <w:numPr>
          <w:ilvl w:val="1"/>
          <w:numId w:val="3"/>
        </w:numPr>
        <w:spacing w:after="0" w:line="240" w:lineRule="auto"/>
        <w:ind w:left="900" w:hanging="540"/>
        <w:jc w:val="both"/>
        <w:rPr>
          <w:rFonts w:asciiTheme="majorHAnsi" w:hAnsiTheme="majorHAnsi"/>
          <w:lang w:bidi="ar-LB"/>
        </w:rPr>
      </w:pPr>
      <w:r w:rsidRPr="00FD723C">
        <w:rPr>
          <w:rFonts w:asciiTheme="majorHAnsi" w:hAnsiTheme="majorHAnsi"/>
          <w:lang w:bidi="ar-LB"/>
        </w:rPr>
        <w:t>The parties herein shall assist the worker</w:t>
      </w:r>
      <w:r w:rsidR="002536BE" w:rsidRPr="00FD723C">
        <w:rPr>
          <w:rFonts w:asciiTheme="majorHAnsi" w:hAnsiTheme="majorHAnsi"/>
          <w:lang w:bidi="ar-LB"/>
        </w:rPr>
        <w:t xml:space="preserve"> in</w:t>
      </w:r>
      <w:r w:rsidRPr="00FD723C">
        <w:rPr>
          <w:rFonts w:asciiTheme="majorHAnsi" w:hAnsiTheme="majorHAnsi"/>
          <w:lang w:bidi="ar-LB"/>
        </w:rPr>
        <w:t xml:space="preserve"> the remittance of</w:t>
      </w:r>
      <w:r w:rsidR="002536BE" w:rsidRPr="00FD723C">
        <w:rPr>
          <w:rFonts w:asciiTheme="majorHAnsi" w:hAnsiTheme="majorHAnsi"/>
          <w:lang w:bidi="ar-LB"/>
        </w:rPr>
        <w:t xml:space="preserve"> his salary to his</w:t>
      </w:r>
      <w:r w:rsidRPr="00FD723C">
        <w:rPr>
          <w:rFonts w:asciiTheme="majorHAnsi" w:hAnsiTheme="majorHAnsi"/>
          <w:lang w:bidi="ar-LB"/>
        </w:rPr>
        <w:t>/her</w:t>
      </w:r>
      <w:r w:rsidR="002536BE" w:rsidRPr="00FD723C">
        <w:rPr>
          <w:rFonts w:asciiTheme="majorHAnsi" w:hAnsiTheme="majorHAnsi"/>
          <w:lang w:bidi="ar-LB"/>
        </w:rPr>
        <w:t xml:space="preserve"> </w:t>
      </w:r>
      <w:r w:rsidRPr="00FD723C">
        <w:rPr>
          <w:rFonts w:asciiTheme="majorHAnsi" w:hAnsiTheme="majorHAnsi"/>
          <w:lang w:bidi="ar-LB"/>
        </w:rPr>
        <w:t>designated beneficiary in</w:t>
      </w:r>
      <w:r w:rsidR="002536BE" w:rsidRPr="00FD723C">
        <w:rPr>
          <w:rFonts w:asciiTheme="majorHAnsi" w:hAnsiTheme="majorHAnsi"/>
          <w:lang w:bidi="ar-LB"/>
        </w:rPr>
        <w:t xml:space="preserve"> the Philippines</w:t>
      </w:r>
      <w:r w:rsidRPr="00FD723C">
        <w:rPr>
          <w:rFonts w:asciiTheme="majorHAnsi" w:hAnsiTheme="majorHAnsi"/>
          <w:lang w:bidi="ar-LB"/>
        </w:rPr>
        <w:t>,</w:t>
      </w:r>
      <w:r w:rsidR="002536BE" w:rsidRPr="00FD723C">
        <w:rPr>
          <w:rFonts w:asciiTheme="majorHAnsi" w:hAnsiTheme="majorHAnsi"/>
          <w:lang w:bidi="ar-LB"/>
        </w:rPr>
        <w:t xml:space="preserve"> through the proper banking channels or other means authorized by law.</w:t>
      </w:r>
      <w:r w:rsidRPr="00FD723C">
        <w:rPr>
          <w:rFonts w:asciiTheme="majorHAnsi" w:hAnsiTheme="majorHAnsi"/>
          <w:lang w:bidi="ar-LB"/>
        </w:rPr>
        <w:t xml:space="preserve"> The parties shall provide the necessary facilities to effect such remittance in the easiest and most effective way possible.</w:t>
      </w:r>
    </w:p>
    <w:p w14:paraId="2F65D10E" w14:textId="77777777" w:rsidR="002536BE" w:rsidRPr="00FD723C" w:rsidRDefault="002536BE" w:rsidP="00FD723C">
      <w:pPr>
        <w:pStyle w:val="ListParagraph"/>
        <w:spacing w:after="0" w:line="240" w:lineRule="auto"/>
        <w:ind w:left="900" w:hanging="540"/>
        <w:jc w:val="both"/>
        <w:rPr>
          <w:rFonts w:asciiTheme="majorHAnsi" w:hAnsiTheme="majorHAnsi"/>
          <w:b/>
          <w:bCs/>
          <w:lang w:bidi="ar-LB"/>
        </w:rPr>
      </w:pPr>
    </w:p>
    <w:p w14:paraId="245A8129" w14:textId="77777777" w:rsidR="002536BE" w:rsidRPr="00FD723C" w:rsidRDefault="002536BE" w:rsidP="00FD723C">
      <w:pPr>
        <w:pStyle w:val="ListParagraph"/>
        <w:spacing w:after="0" w:line="240" w:lineRule="auto"/>
        <w:ind w:left="360" w:hanging="360"/>
        <w:jc w:val="both"/>
        <w:rPr>
          <w:rFonts w:asciiTheme="majorHAnsi" w:hAnsiTheme="majorHAnsi"/>
          <w:b/>
          <w:bCs/>
          <w:lang w:bidi="ar-LB"/>
        </w:rPr>
      </w:pPr>
    </w:p>
    <w:p w14:paraId="6C8947FC" w14:textId="391F08BF" w:rsidR="00E737B2" w:rsidRPr="00FD723C" w:rsidRDefault="00D524F0" w:rsidP="00FD723C">
      <w:pPr>
        <w:pStyle w:val="ListParagraph"/>
        <w:numPr>
          <w:ilvl w:val="0"/>
          <w:numId w:val="3"/>
        </w:numPr>
        <w:spacing w:after="0" w:line="240" w:lineRule="auto"/>
        <w:jc w:val="both"/>
        <w:rPr>
          <w:rFonts w:asciiTheme="majorHAnsi" w:hAnsiTheme="majorHAnsi"/>
          <w:b/>
          <w:bCs/>
          <w:lang w:bidi="ar-LB"/>
        </w:rPr>
      </w:pPr>
      <w:r w:rsidRPr="00FD723C">
        <w:rPr>
          <w:rFonts w:asciiTheme="majorHAnsi" w:hAnsiTheme="majorHAnsi"/>
          <w:b/>
          <w:bCs/>
          <w:lang w:bidi="ar-LB"/>
        </w:rPr>
        <w:t>AUTHORITY</w:t>
      </w:r>
      <w:r w:rsidR="00E737B2" w:rsidRPr="00FD723C">
        <w:rPr>
          <w:rFonts w:asciiTheme="majorHAnsi" w:hAnsiTheme="majorHAnsi"/>
          <w:b/>
          <w:bCs/>
          <w:lang w:bidi="ar-LB"/>
        </w:rPr>
        <w:t xml:space="preserve"> AND OBLIGATIONS OF THE FIRST PARTY</w:t>
      </w:r>
    </w:p>
    <w:p w14:paraId="46D47B84" w14:textId="77777777" w:rsidR="00E737B2" w:rsidRPr="00FD723C" w:rsidRDefault="00E737B2" w:rsidP="00FD723C">
      <w:pPr>
        <w:pStyle w:val="ListParagraph"/>
        <w:spacing w:after="0" w:line="240" w:lineRule="auto"/>
        <w:ind w:left="360" w:hanging="360"/>
        <w:jc w:val="both"/>
        <w:rPr>
          <w:rFonts w:asciiTheme="majorHAnsi" w:hAnsiTheme="majorHAnsi"/>
          <w:b/>
          <w:bCs/>
          <w:lang w:bidi="ar-LB"/>
        </w:rPr>
      </w:pPr>
    </w:p>
    <w:p w14:paraId="097870A2" w14:textId="7ED9DBF3" w:rsidR="00BE17F8" w:rsidRPr="00FD723C" w:rsidRDefault="00E737B2" w:rsidP="00FD723C">
      <w:pPr>
        <w:pStyle w:val="ListParagraph"/>
        <w:numPr>
          <w:ilvl w:val="1"/>
          <w:numId w:val="3"/>
        </w:numPr>
        <w:spacing w:after="0" w:line="240" w:lineRule="auto"/>
        <w:ind w:left="900" w:hanging="540"/>
        <w:jc w:val="both"/>
        <w:rPr>
          <w:rFonts w:asciiTheme="majorHAnsi" w:hAnsiTheme="majorHAnsi"/>
          <w:b/>
          <w:bCs/>
          <w:lang w:bidi="ar-LB"/>
        </w:rPr>
      </w:pPr>
      <w:r w:rsidRPr="00FD723C">
        <w:rPr>
          <w:rFonts w:asciiTheme="majorHAnsi" w:hAnsiTheme="majorHAnsi"/>
          <w:bCs/>
          <w:lang w:bidi="ar-LB"/>
        </w:rPr>
        <w:t xml:space="preserve">The SECOND PARTY recognizes the FIRST PARTY as its exclusive agent and representative in all matters involving the recruitment and hiring of Filipino workers for its overseas requirements. In this regard, the FIRST PARTY has the following </w:t>
      </w:r>
      <w:r w:rsidR="008452BC" w:rsidRPr="00FD723C">
        <w:rPr>
          <w:rFonts w:asciiTheme="majorHAnsi" w:hAnsiTheme="majorHAnsi"/>
          <w:bCs/>
          <w:lang w:bidi="ar-LB"/>
        </w:rPr>
        <w:t>powers:</w:t>
      </w:r>
    </w:p>
    <w:p w14:paraId="7D9982D7" w14:textId="77777777" w:rsidR="008452BC" w:rsidRPr="00FD723C" w:rsidRDefault="008452BC" w:rsidP="00412C88">
      <w:pPr>
        <w:pStyle w:val="ListParagraph"/>
        <w:spacing w:after="0" w:line="240" w:lineRule="auto"/>
        <w:ind w:left="916"/>
        <w:jc w:val="both"/>
        <w:rPr>
          <w:rFonts w:asciiTheme="majorHAnsi" w:hAnsiTheme="majorHAnsi"/>
          <w:bCs/>
          <w:lang w:bidi="ar-LB"/>
        </w:rPr>
      </w:pPr>
    </w:p>
    <w:p w14:paraId="19422325" w14:textId="77777777" w:rsidR="008452BC" w:rsidRPr="00FD723C" w:rsidRDefault="008452BC" w:rsidP="00FD723C">
      <w:pPr>
        <w:pStyle w:val="ListParagraph"/>
        <w:numPr>
          <w:ilvl w:val="2"/>
          <w:numId w:val="3"/>
        </w:numPr>
        <w:spacing w:after="0" w:line="240" w:lineRule="auto"/>
        <w:ind w:left="1620"/>
        <w:jc w:val="both"/>
        <w:rPr>
          <w:rFonts w:asciiTheme="majorHAnsi" w:hAnsiTheme="majorHAnsi"/>
          <w:b/>
          <w:bCs/>
          <w:lang w:bidi="ar-LB"/>
        </w:rPr>
      </w:pPr>
      <w:r w:rsidRPr="00FD723C">
        <w:rPr>
          <w:rFonts w:asciiTheme="majorHAnsi" w:hAnsiTheme="majorHAnsi"/>
          <w:lang w:bidi="ar-LB"/>
        </w:rPr>
        <w:t xml:space="preserve">To represent the </w:t>
      </w:r>
      <w:r w:rsidRPr="00FD723C">
        <w:rPr>
          <w:rFonts w:asciiTheme="majorHAnsi" w:hAnsiTheme="majorHAnsi"/>
          <w:bCs/>
          <w:lang w:bidi="ar-LB"/>
        </w:rPr>
        <w:t>SECOND PARTY</w:t>
      </w:r>
      <w:r w:rsidRPr="00FD723C">
        <w:rPr>
          <w:rFonts w:asciiTheme="majorHAnsi" w:hAnsiTheme="majorHAnsi"/>
          <w:lang w:bidi="ar-LB"/>
        </w:rPr>
        <w:t xml:space="preserve"> before any and all offices/agencies in the Philippines, whether government or private, with respect to recruitment and hiring of Filipino workers for  overseas employment;</w:t>
      </w:r>
    </w:p>
    <w:p w14:paraId="194B0581" w14:textId="77777777" w:rsidR="008452BC" w:rsidRPr="00FD723C" w:rsidRDefault="008452BC" w:rsidP="00FD723C">
      <w:pPr>
        <w:pStyle w:val="ListParagraph"/>
        <w:spacing w:after="0" w:line="240" w:lineRule="auto"/>
        <w:ind w:left="1620" w:hanging="720"/>
        <w:jc w:val="both"/>
        <w:rPr>
          <w:rFonts w:asciiTheme="majorHAnsi" w:hAnsiTheme="majorHAnsi"/>
          <w:b/>
          <w:bCs/>
          <w:lang w:bidi="ar-LB"/>
        </w:rPr>
      </w:pPr>
    </w:p>
    <w:p w14:paraId="6E1EEF24" w14:textId="77777777" w:rsidR="008452BC" w:rsidRPr="00FD723C" w:rsidRDefault="008452BC" w:rsidP="00FD723C">
      <w:pPr>
        <w:pStyle w:val="ListParagraph"/>
        <w:numPr>
          <w:ilvl w:val="2"/>
          <w:numId w:val="3"/>
        </w:numPr>
        <w:spacing w:after="0" w:line="240" w:lineRule="auto"/>
        <w:ind w:left="1620"/>
        <w:jc w:val="both"/>
        <w:rPr>
          <w:rFonts w:asciiTheme="majorHAnsi" w:hAnsiTheme="majorHAnsi"/>
          <w:b/>
          <w:bCs/>
          <w:lang w:bidi="ar-LB"/>
        </w:rPr>
      </w:pPr>
      <w:r w:rsidRPr="00FD723C">
        <w:rPr>
          <w:rFonts w:asciiTheme="majorHAnsi" w:hAnsiTheme="majorHAnsi"/>
          <w:lang w:bidi="ar-LB"/>
        </w:rPr>
        <w:t>To enter into contracts with persons, corporations, institutions, or entities, as joint venture or as partner in recruitment, hiring, and placement of Filipino workers for overseas employment;</w:t>
      </w:r>
    </w:p>
    <w:p w14:paraId="33C92AA5" w14:textId="77777777" w:rsidR="008452BC" w:rsidRPr="00FD723C" w:rsidRDefault="008452BC" w:rsidP="00FD723C">
      <w:pPr>
        <w:spacing w:after="0" w:line="240" w:lineRule="auto"/>
        <w:ind w:left="1620" w:hanging="720"/>
        <w:jc w:val="both"/>
        <w:rPr>
          <w:rFonts w:asciiTheme="majorHAnsi" w:hAnsiTheme="majorHAnsi"/>
          <w:lang w:bidi="ar-LB"/>
        </w:rPr>
      </w:pPr>
    </w:p>
    <w:p w14:paraId="4775CB71" w14:textId="5EB6079B" w:rsidR="008452BC" w:rsidRPr="00FD723C" w:rsidRDefault="008452BC" w:rsidP="00FD723C">
      <w:pPr>
        <w:pStyle w:val="ListParagraph"/>
        <w:numPr>
          <w:ilvl w:val="2"/>
          <w:numId w:val="3"/>
        </w:numPr>
        <w:spacing w:after="0" w:line="240" w:lineRule="auto"/>
        <w:ind w:left="1620"/>
        <w:jc w:val="both"/>
        <w:rPr>
          <w:rFonts w:asciiTheme="majorHAnsi" w:hAnsiTheme="majorHAnsi"/>
          <w:b/>
          <w:bCs/>
          <w:lang w:bidi="ar-LB"/>
        </w:rPr>
      </w:pPr>
      <w:r w:rsidRPr="00FD723C">
        <w:rPr>
          <w:rFonts w:asciiTheme="majorHAnsi" w:hAnsiTheme="majorHAnsi"/>
          <w:lang w:bidi="ar-LB"/>
        </w:rPr>
        <w:t>To sign, authenticate, and deliver documents, necessary to complete transactions related to such recruitment and hiring, including taking necessary steps to facilitate the departure of recruited workers, in accordance with Philippine law, rules, and regulations;</w:t>
      </w:r>
      <w:r w:rsidR="00642046" w:rsidRPr="00FD723C">
        <w:rPr>
          <w:rFonts w:asciiTheme="majorHAnsi" w:hAnsiTheme="majorHAnsi"/>
          <w:lang w:bidi="ar-LB"/>
        </w:rPr>
        <w:t xml:space="preserve"> and</w:t>
      </w:r>
    </w:p>
    <w:p w14:paraId="0D0A7D2E" w14:textId="77777777" w:rsidR="008452BC" w:rsidRPr="00FD723C" w:rsidRDefault="008452BC" w:rsidP="00FD723C">
      <w:pPr>
        <w:spacing w:after="0" w:line="240" w:lineRule="auto"/>
        <w:ind w:left="1620" w:hanging="720"/>
        <w:jc w:val="both"/>
        <w:rPr>
          <w:rFonts w:asciiTheme="majorHAnsi" w:hAnsiTheme="majorHAnsi"/>
          <w:lang w:bidi="ar-LB"/>
        </w:rPr>
      </w:pPr>
    </w:p>
    <w:p w14:paraId="6670F9FE" w14:textId="73AD6985" w:rsidR="008452BC" w:rsidRPr="00FD723C" w:rsidRDefault="008452BC" w:rsidP="00FD723C">
      <w:pPr>
        <w:pStyle w:val="ListParagraph"/>
        <w:numPr>
          <w:ilvl w:val="2"/>
          <w:numId w:val="3"/>
        </w:numPr>
        <w:spacing w:after="0" w:line="240" w:lineRule="auto"/>
        <w:ind w:left="1620"/>
        <w:jc w:val="both"/>
        <w:rPr>
          <w:rFonts w:asciiTheme="majorHAnsi" w:hAnsiTheme="majorHAnsi"/>
          <w:b/>
          <w:bCs/>
          <w:lang w:bidi="ar-LB"/>
        </w:rPr>
      </w:pPr>
      <w:r w:rsidRPr="00FD723C">
        <w:rPr>
          <w:rFonts w:asciiTheme="majorHAnsi" w:hAnsiTheme="majorHAnsi"/>
          <w:lang w:bidi="ar-LB"/>
        </w:rPr>
        <w:t xml:space="preserve">To bring suit, defend, and enter into compromise, in so far as for the best interests of both parties, for and on behalf of the </w:t>
      </w:r>
      <w:r w:rsidRPr="00FD723C">
        <w:rPr>
          <w:rFonts w:asciiTheme="majorHAnsi" w:hAnsiTheme="majorHAnsi"/>
          <w:bCs/>
          <w:lang w:bidi="ar-LB"/>
        </w:rPr>
        <w:t>SECOND PARTY,</w:t>
      </w:r>
      <w:r w:rsidRPr="00FD723C">
        <w:rPr>
          <w:rFonts w:asciiTheme="majorHAnsi" w:hAnsiTheme="majorHAnsi"/>
          <w:lang w:bidi="ar-LB"/>
        </w:rPr>
        <w:t xml:space="preserve"> in litigations involving the hiring and employment of Filipino workers</w:t>
      </w:r>
      <w:r w:rsidR="00642046" w:rsidRPr="00FD723C">
        <w:rPr>
          <w:rFonts w:asciiTheme="majorHAnsi" w:hAnsiTheme="majorHAnsi"/>
          <w:lang w:bidi="ar-LB"/>
        </w:rPr>
        <w:t>.</w:t>
      </w:r>
    </w:p>
    <w:p w14:paraId="17336C87" w14:textId="77777777" w:rsidR="008452BC" w:rsidRPr="00FD723C" w:rsidRDefault="008452BC" w:rsidP="008452BC">
      <w:pPr>
        <w:spacing w:after="0" w:line="240" w:lineRule="auto"/>
        <w:jc w:val="both"/>
        <w:rPr>
          <w:rFonts w:asciiTheme="majorHAnsi" w:hAnsiTheme="majorHAnsi"/>
          <w:lang w:bidi="ar-LB"/>
        </w:rPr>
      </w:pPr>
    </w:p>
    <w:p w14:paraId="053D66B3" w14:textId="77777777" w:rsidR="008452BC" w:rsidRPr="00FD723C" w:rsidRDefault="008452BC" w:rsidP="00412C88">
      <w:pPr>
        <w:pStyle w:val="ListParagraph"/>
        <w:spacing w:after="0" w:line="240" w:lineRule="auto"/>
        <w:ind w:left="916"/>
        <w:jc w:val="both"/>
        <w:rPr>
          <w:rFonts w:asciiTheme="majorHAnsi" w:hAnsiTheme="majorHAnsi"/>
          <w:b/>
          <w:bCs/>
          <w:lang w:bidi="ar-LB"/>
        </w:rPr>
      </w:pPr>
    </w:p>
    <w:p w14:paraId="12B0C1D6" w14:textId="06D7E481" w:rsidR="008452BC" w:rsidRPr="00EB65E0" w:rsidRDefault="008452BC" w:rsidP="00FD723C">
      <w:pPr>
        <w:pStyle w:val="ListParagraph"/>
        <w:numPr>
          <w:ilvl w:val="1"/>
          <w:numId w:val="3"/>
        </w:numPr>
        <w:spacing w:after="0" w:line="240" w:lineRule="auto"/>
        <w:ind w:hanging="556"/>
        <w:jc w:val="both"/>
        <w:rPr>
          <w:rFonts w:asciiTheme="majorHAnsi" w:hAnsiTheme="majorHAnsi"/>
          <w:b/>
          <w:bCs/>
          <w:lang w:bidi="ar-LB"/>
        </w:rPr>
      </w:pPr>
      <w:r w:rsidRPr="00FD723C">
        <w:rPr>
          <w:rFonts w:asciiTheme="majorHAnsi" w:hAnsiTheme="majorHAnsi"/>
          <w:bCs/>
          <w:lang w:bidi="ar-LB"/>
        </w:rPr>
        <w:t>The FIRST PART</w:t>
      </w:r>
      <w:r w:rsidR="008B3D4A" w:rsidRPr="00FD723C">
        <w:rPr>
          <w:rFonts w:asciiTheme="majorHAnsi" w:hAnsiTheme="majorHAnsi"/>
          <w:bCs/>
          <w:lang w:bidi="ar-LB"/>
        </w:rPr>
        <w:t>Y shall assume</w:t>
      </w:r>
      <w:r w:rsidR="008B3D4A" w:rsidRPr="00FD723C">
        <w:rPr>
          <w:rFonts w:asciiTheme="majorHAnsi" w:hAnsiTheme="majorHAnsi"/>
          <w:lang w:bidi="ar-LB"/>
        </w:rPr>
        <w:t xml:space="preserve"> jointly and </w:t>
      </w:r>
      <w:proofErr w:type="spellStart"/>
      <w:r w:rsidR="008B3D4A" w:rsidRPr="00FD723C">
        <w:rPr>
          <w:rFonts w:asciiTheme="majorHAnsi" w:hAnsiTheme="majorHAnsi"/>
          <w:lang w:bidi="ar-LB"/>
        </w:rPr>
        <w:t>solidaril</w:t>
      </w:r>
      <w:r w:rsidRPr="00FD723C">
        <w:rPr>
          <w:rFonts w:asciiTheme="majorHAnsi" w:hAnsiTheme="majorHAnsi"/>
          <w:lang w:bidi="ar-LB"/>
        </w:rPr>
        <w:t>y</w:t>
      </w:r>
      <w:proofErr w:type="spellEnd"/>
      <w:r w:rsidRPr="00FD723C">
        <w:rPr>
          <w:rFonts w:asciiTheme="majorHAnsi" w:hAnsiTheme="majorHAnsi"/>
          <w:lang w:bidi="ar-LB"/>
        </w:rPr>
        <w:t xml:space="preserve"> with the </w:t>
      </w:r>
      <w:r w:rsidRPr="00FD723C">
        <w:rPr>
          <w:rFonts w:asciiTheme="majorHAnsi" w:hAnsiTheme="majorHAnsi"/>
          <w:bCs/>
          <w:lang w:bidi="ar-LB"/>
        </w:rPr>
        <w:t>SECOND PARTY</w:t>
      </w:r>
      <w:r w:rsidRPr="00FD723C">
        <w:rPr>
          <w:rFonts w:asciiTheme="majorHAnsi" w:hAnsiTheme="majorHAnsi"/>
          <w:b/>
          <w:bCs/>
          <w:lang w:bidi="ar-LB"/>
        </w:rPr>
        <w:t xml:space="preserve"> </w:t>
      </w:r>
      <w:r w:rsidRPr="00FD723C">
        <w:rPr>
          <w:rFonts w:asciiTheme="majorHAnsi" w:hAnsiTheme="majorHAnsi"/>
          <w:lang w:bidi="ar-LB"/>
        </w:rPr>
        <w:t xml:space="preserve">any liability, </w:t>
      </w:r>
      <w:r w:rsidR="008B3D4A" w:rsidRPr="00FD723C">
        <w:rPr>
          <w:rFonts w:asciiTheme="majorHAnsi" w:hAnsiTheme="majorHAnsi"/>
          <w:lang w:bidi="ar-LB"/>
        </w:rPr>
        <w:t>responsibility, or obligation</w:t>
      </w:r>
      <w:r w:rsidRPr="00FD723C">
        <w:rPr>
          <w:rFonts w:asciiTheme="majorHAnsi" w:hAnsiTheme="majorHAnsi"/>
          <w:lang w:bidi="ar-LB"/>
        </w:rPr>
        <w:t xml:space="preserve"> that may arise in connection with the recruitment and hiring of the workers, including the full implementation of the employment contract.</w:t>
      </w:r>
    </w:p>
    <w:p w14:paraId="3E8EA62E" w14:textId="4A8C33A0" w:rsidR="002536BE" w:rsidRPr="00FD723C" w:rsidRDefault="002536BE" w:rsidP="00FD723C">
      <w:pPr>
        <w:pStyle w:val="ListParagraph"/>
        <w:numPr>
          <w:ilvl w:val="0"/>
          <w:numId w:val="3"/>
        </w:numPr>
        <w:spacing w:after="0" w:line="240" w:lineRule="auto"/>
        <w:jc w:val="both"/>
        <w:rPr>
          <w:rFonts w:asciiTheme="majorHAnsi" w:hAnsiTheme="majorHAnsi"/>
          <w:b/>
          <w:bCs/>
          <w:lang w:bidi="ar-LB"/>
        </w:rPr>
      </w:pPr>
      <w:r w:rsidRPr="00FD723C">
        <w:rPr>
          <w:rFonts w:asciiTheme="majorHAnsi" w:hAnsiTheme="majorHAnsi"/>
          <w:b/>
          <w:bCs/>
          <w:lang w:bidi="ar-LB"/>
        </w:rPr>
        <w:lastRenderedPageBreak/>
        <w:t>OBLIGATIONS OF THE SECOND PARTY</w:t>
      </w:r>
    </w:p>
    <w:p w14:paraId="3D011477" w14:textId="77777777" w:rsidR="002536BE" w:rsidRPr="00FD723C" w:rsidRDefault="002536BE" w:rsidP="00412C88">
      <w:pPr>
        <w:pStyle w:val="ListParagraph"/>
        <w:spacing w:after="0" w:line="240" w:lineRule="auto"/>
        <w:ind w:left="851"/>
        <w:jc w:val="both"/>
        <w:rPr>
          <w:rFonts w:asciiTheme="majorHAnsi" w:hAnsiTheme="majorHAnsi"/>
          <w:b/>
          <w:bCs/>
          <w:lang w:bidi="ar-LB"/>
        </w:rPr>
      </w:pPr>
    </w:p>
    <w:p w14:paraId="00F7156E" w14:textId="42BCA1F1" w:rsidR="00D524F0" w:rsidRPr="00FD723C" w:rsidRDefault="00D524F0" w:rsidP="00FD723C">
      <w:pPr>
        <w:pStyle w:val="ListParagraph"/>
        <w:numPr>
          <w:ilvl w:val="1"/>
          <w:numId w:val="3"/>
        </w:numPr>
        <w:spacing w:after="0" w:line="240" w:lineRule="auto"/>
        <w:ind w:hanging="556"/>
        <w:jc w:val="both"/>
        <w:rPr>
          <w:rFonts w:asciiTheme="majorHAnsi" w:hAnsiTheme="majorHAnsi"/>
          <w:b/>
          <w:bCs/>
          <w:lang w:bidi="ar-LB"/>
        </w:rPr>
      </w:pPr>
      <w:r w:rsidRPr="00FD723C">
        <w:rPr>
          <w:rFonts w:asciiTheme="majorHAnsi" w:hAnsiTheme="majorHAnsi" w:cs="Times New Roman"/>
          <w:lang w:bidi="ar-LB"/>
        </w:rPr>
        <w:t xml:space="preserve">The </w:t>
      </w:r>
      <w:r w:rsidR="00A773B1" w:rsidRPr="00FD723C">
        <w:rPr>
          <w:rFonts w:asciiTheme="majorHAnsi" w:hAnsiTheme="majorHAnsi" w:cs="Times New Roman"/>
          <w:lang w:bidi="ar-LB"/>
        </w:rPr>
        <w:t>SECOND PARTY</w:t>
      </w:r>
      <w:r w:rsidRPr="00FD723C">
        <w:rPr>
          <w:rFonts w:asciiTheme="majorHAnsi" w:hAnsiTheme="majorHAnsi" w:cs="Times New Roman"/>
          <w:lang w:bidi="ar-LB"/>
        </w:rPr>
        <w:t xml:space="preserve"> </w:t>
      </w:r>
      <w:r w:rsidR="002536BE" w:rsidRPr="00FD723C">
        <w:rPr>
          <w:rFonts w:asciiTheme="majorHAnsi" w:hAnsiTheme="majorHAnsi" w:cs="Times New Roman"/>
          <w:lang w:bidi="ar-LB"/>
        </w:rPr>
        <w:t xml:space="preserve">shall </w:t>
      </w:r>
      <w:r w:rsidRPr="00FD723C">
        <w:rPr>
          <w:rFonts w:asciiTheme="majorHAnsi" w:hAnsiTheme="majorHAnsi" w:cs="Times New Roman"/>
          <w:lang w:bidi="ar-LB"/>
        </w:rPr>
        <w:t>exert all effort</w:t>
      </w:r>
      <w:r w:rsidR="002536BE" w:rsidRPr="00FD723C">
        <w:rPr>
          <w:rFonts w:asciiTheme="majorHAnsi" w:hAnsiTheme="majorHAnsi" w:cs="Times New Roman"/>
          <w:lang w:bidi="ar-LB"/>
        </w:rPr>
        <w:t>s</w:t>
      </w:r>
      <w:r w:rsidRPr="00FD723C">
        <w:rPr>
          <w:rFonts w:asciiTheme="majorHAnsi" w:hAnsiTheme="majorHAnsi" w:cs="Times New Roman"/>
          <w:lang w:bidi="ar-LB"/>
        </w:rPr>
        <w:t xml:space="preserve"> to enhance the welfare and protect the rights of Filipino workers hired under this Agreement</w:t>
      </w:r>
      <w:r w:rsidR="00B92939" w:rsidRPr="00FD723C">
        <w:rPr>
          <w:rFonts w:asciiTheme="majorHAnsi" w:hAnsiTheme="majorHAnsi" w:cs="Times New Roman"/>
          <w:lang w:bidi="ar-LB"/>
        </w:rPr>
        <w:t>,</w:t>
      </w:r>
      <w:r w:rsidRPr="00FD723C">
        <w:rPr>
          <w:rFonts w:asciiTheme="majorHAnsi" w:hAnsiTheme="majorHAnsi" w:cs="Times New Roman"/>
          <w:lang w:bidi="ar-LB"/>
        </w:rPr>
        <w:t xml:space="preserve"> in accordance with the laws of the Philippines, his country of domicile</w:t>
      </w:r>
      <w:r w:rsidR="00B92939" w:rsidRPr="00FD723C">
        <w:rPr>
          <w:rFonts w:asciiTheme="majorHAnsi" w:hAnsiTheme="majorHAnsi" w:cs="Times New Roman"/>
          <w:lang w:bidi="ar-LB"/>
        </w:rPr>
        <w:t>,</w:t>
      </w:r>
      <w:r w:rsidRPr="00FD723C">
        <w:rPr>
          <w:rFonts w:asciiTheme="majorHAnsi" w:hAnsiTheme="majorHAnsi" w:cs="Times New Roman"/>
          <w:lang w:bidi="ar-LB"/>
        </w:rPr>
        <w:t xml:space="preserve"> and international covenants on expatriate emp</w:t>
      </w:r>
      <w:r w:rsidR="00A363DB" w:rsidRPr="00FD723C">
        <w:rPr>
          <w:rFonts w:asciiTheme="majorHAnsi" w:hAnsiTheme="majorHAnsi" w:cs="Times New Roman"/>
          <w:lang w:bidi="ar-LB"/>
        </w:rPr>
        <w:t>loyment</w:t>
      </w:r>
      <w:r w:rsidR="00B92939" w:rsidRPr="00FD723C">
        <w:rPr>
          <w:rFonts w:asciiTheme="majorHAnsi" w:hAnsiTheme="majorHAnsi" w:cs="Times New Roman"/>
          <w:lang w:bidi="ar-LB"/>
        </w:rPr>
        <w:t>,</w:t>
      </w:r>
      <w:r w:rsidR="00A363DB" w:rsidRPr="00FD723C">
        <w:rPr>
          <w:rFonts w:asciiTheme="majorHAnsi" w:hAnsiTheme="majorHAnsi" w:cs="Times New Roman"/>
          <w:lang w:bidi="ar-LB"/>
        </w:rPr>
        <w:t xml:space="preserve"> and in accordance</w:t>
      </w:r>
      <w:r w:rsidRPr="00FD723C">
        <w:rPr>
          <w:rFonts w:asciiTheme="majorHAnsi" w:hAnsiTheme="majorHAnsi" w:cs="Times New Roman"/>
          <w:lang w:bidi="ar-LB"/>
        </w:rPr>
        <w:t xml:space="preserve"> with the best possible treatment already extended to other workers at its worksite. </w:t>
      </w:r>
    </w:p>
    <w:p w14:paraId="773A3422" w14:textId="77777777" w:rsidR="00B92939" w:rsidRPr="00FD723C" w:rsidRDefault="00B92939" w:rsidP="00FD723C">
      <w:pPr>
        <w:pStyle w:val="ListParagraph"/>
        <w:spacing w:after="0" w:line="240" w:lineRule="auto"/>
        <w:ind w:left="916" w:hanging="556"/>
        <w:jc w:val="both"/>
        <w:rPr>
          <w:rFonts w:asciiTheme="majorHAnsi" w:hAnsiTheme="majorHAnsi"/>
          <w:b/>
          <w:bCs/>
          <w:lang w:bidi="ar-LB"/>
        </w:rPr>
      </w:pPr>
    </w:p>
    <w:p w14:paraId="42FF8D30" w14:textId="14371420" w:rsidR="008452BC" w:rsidRPr="00FD723C" w:rsidRDefault="00D524F0" w:rsidP="00FD723C">
      <w:pPr>
        <w:pStyle w:val="ListParagraph"/>
        <w:numPr>
          <w:ilvl w:val="1"/>
          <w:numId w:val="3"/>
        </w:numPr>
        <w:spacing w:after="0" w:line="240" w:lineRule="auto"/>
        <w:ind w:hanging="556"/>
        <w:jc w:val="both"/>
        <w:rPr>
          <w:rFonts w:asciiTheme="majorHAnsi" w:hAnsiTheme="majorHAnsi" w:cs="Times New Roman"/>
          <w:lang w:bidi="ar-LB"/>
        </w:rPr>
      </w:pPr>
      <w:r w:rsidRPr="00FD723C">
        <w:rPr>
          <w:rFonts w:asciiTheme="majorHAnsi" w:hAnsiTheme="majorHAnsi" w:cs="Times New Roman"/>
          <w:lang w:bidi="ar-LB"/>
        </w:rPr>
        <w:t xml:space="preserve">Except for reasons caused by the fault of the </w:t>
      </w:r>
      <w:r w:rsidR="00B92939" w:rsidRPr="00FD723C">
        <w:rPr>
          <w:rFonts w:asciiTheme="majorHAnsi" w:hAnsiTheme="majorHAnsi" w:cs="Times New Roman"/>
          <w:lang w:bidi="ar-LB"/>
        </w:rPr>
        <w:t>worker</w:t>
      </w:r>
      <w:r w:rsidRPr="00FD723C">
        <w:rPr>
          <w:rFonts w:asciiTheme="majorHAnsi" w:hAnsiTheme="majorHAnsi" w:cs="Times New Roman"/>
          <w:lang w:bidi="ar-LB"/>
        </w:rPr>
        <w:t>,</w:t>
      </w:r>
      <w:r w:rsidR="00B92939" w:rsidRPr="00FD723C">
        <w:rPr>
          <w:rFonts w:asciiTheme="majorHAnsi" w:hAnsiTheme="majorHAnsi" w:cs="Times New Roman"/>
          <w:lang w:bidi="ar-LB"/>
        </w:rPr>
        <w:t xml:space="preserve"> or</w:t>
      </w:r>
      <w:r w:rsidRPr="00FD723C">
        <w:rPr>
          <w:rFonts w:asciiTheme="majorHAnsi" w:hAnsiTheme="majorHAnsi" w:cs="Times New Roman"/>
          <w:lang w:bidi="ar-LB"/>
        </w:rPr>
        <w:t xml:space="preserve"> force majeure, or flight delay, the </w:t>
      </w:r>
      <w:r w:rsidR="00A773B1" w:rsidRPr="00FD723C">
        <w:rPr>
          <w:rFonts w:asciiTheme="majorHAnsi" w:hAnsiTheme="majorHAnsi" w:cs="Times New Roman"/>
          <w:lang w:bidi="ar-LB"/>
        </w:rPr>
        <w:t>SECOND PARTY</w:t>
      </w:r>
      <w:r w:rsidRPr="00FD723C">
        <w:rPr>
          <w:rFonts w:asciiTheme="majorHAnsi" w:hAnsiTheme="majorHAnsi" w:cs="Times New Roman"/>
          <w:lang w:bidi="ar-LB"/>
        </w:rPr>
        <w:t xml:space="preserve"> shall transport the worker to </w:t>
      </w:r>
      <w:r w:rsidR="00B92939" w:rsidRPr="00FD723C">
        <w:rPr>
          <w:rFonts w:asciiTheme="majorHAnsi" w:hAnsiTheme="majorHAnsi" w:cs="Times New Roman"/>
          <w:lang w:bidi="ar-LB"/>
        </w:rPr>
        <w:t>its</w:t>
      </w:r>
      <w:r w:rsidRPr="00FD723C">
        <w:rPr>
          <w:rFonts w:asciiTheme="majorHAnsi" w:hAnsiTheme="majorHAnsi" w:cs="Times New Roman"/>
          <w:lang w:bidi="ar-LB"/>
        </w:rPr>
        <w:t xml:space="preserve"> worksite within thirty (30) days from the date</w:t>
      </w:r>
      <w:r w:rsidR="008452BC" w:rsidRPr="00FD723C">
        <w:rPr>
          <w:rFonts w:asciiTheme="majorHAnsi" w:hAnsiTheme="majorHAnsi" w:cs="Times New Roman"/>
          <w:lang w:bidi="ar-LB"/>
        </w:rPr>
        <w:t xml:space="preserve"> of</w:t>
      </w:r>
      <w:r w:rsidRPr="00FD723C">
        <w:rPr>
          <w:rFonts w:asciiTheme="majorHAnsi" w:hAnsiTheme="majorHAnsi" w:cs="Times New Roman"/>
          <w:lang w:bidi="ar-LB"/>
        </w:rPr>
        <w:t xml:space="preserve"> schedule</w:t>
      </w:r>
      <w:r w:rsidR="00B92939" w:rsidRPr="00FD723C">
        <w:rPr>
          <w:rFonts w:asciiTheme="majorHAnsi" w:hAnsiTheme="majorHAnsi" w:cs="Times New Roman"/>
          <w:lang w:bidi="ar-LB"/>
        </w:rPr>
        <w:t>d</w:t>
      </w:r>
      <w:r w:rsidRPr="00FD723C">
        <w:rPr>
          <w:rFonts w:asciiTheme="majorHAnsi" w:hAnsiTheme="majorHAnsi" w:cs="Times New Roman"/>
          <w:lang w:bidi="ar-LB"/>
        </w:rPr>
        <w:t xml:space="preserve"> departure</w:t>
      </w:r>
      <w:r w:rsidR="00B92939" w:rsidRPr="00FD723C">
        <w:rPr>
          <w:rFonts w:asciiTheme="majorHAnsi" w:hAnsiTheme="majorHAnsi" w:cs="Times New Roman"/>
          <w:lang w:bidi="ar-LB"/>
        </w:rPr>
        <w:t>,</w:t>
      </w:r>
      <w:r w:rsidRPr="00FD723C">
        <w:rPr>
          <w:rFonts w:asciiTheme="majorHAnsi" w:hAnsiTheme="majorHAnsi" w:cs="Times New Roman"/>
          <w:lang w:bidi="ar-LB"/>
        </w:rPr>
        <w:t xml:space="preserve"> as specified by the </w:t>
      </w:r>
      <w:r w:rsidR="00A773B1" w:rsidRPr="00FD723C">
        <w:rPr>
          <w:rFonts w:asciiTheme="majorHAnsi" w:hAnsiTheme="majorHAnsi" w:cs="Times New Roman"/>
          <w:lang w:bidi="ar-LB"/>
        </w:rPr>
        <w:t>SECOND PARTY</w:t>
      </w:r>
      <w:r w:rsidRPr="00FD723C">
        <w:rPr>
          <w:rFonts w:asciiTheme="majorHAnsi" w:hAnsiTheme="majorHAnsi" w:cs="Times New Roman"/>
          <w:lang w:bidi="ar-LB"/>
        </w:rPr>
        <w:t xml:space="preserve"> upon filing</w:t>
      </w:r>
      <w:r w:rsidR="00A363DB" w:rsidRPr="00FD723C">
        <w:rPr>
          <w:rFonts w:asciiTheme="majorHAnsi" w:hAnsiTheme="majorHAnsi" w:cs="Times New Roman"/>
          <w:lang w:bidi="ar-LB"/>
        </w:rPr>
        <w:t xml:space="preserve"> of</w:t>
      </w:r>
      <w:r w:rsidRPr="00FD723C">
        <w:rPr>
          <w:rFonts w:asciiTheme="majorHAnsi" w:hAnsiTheme="majorHAnsi" w:cs="Times New Roman"/>
          <w:lang w:bidi="ar-LB"/>
        </w:rPr>
        <w:t xml:space="preserve"> job requisition. Should the </w:t>
      </w:r>
      <w:r w:rsidR="00A773B1" w:rsidRPr="00FD723C">
        <w:rPr>
          <w:rFonts w:asciiTheme="majorHAnsi" w:hAnsiTheme="majorHAnsi" w:cs="Times New Roman"/>
          <w:lang w:bidi="ar-LB"/>
        </w:rPr>
        <w:t>SECOND PARTY</w:t>
      </w:r>
      <w:r w:rsidRPr="00FD723C">
        <w:rPr>
          <w:rFonts w:asciiTheme="majorHAnsi" w:hAnsiTheme="majorHAnsi" w:cs="Times New Roman"/>
          <w:lang w:bidi="ar-LB"/>
        </w:rPr>
        <w:t xml:space="preserve"> fail to do so</w:t>
      </w:r>
      <w:r w:rsidR="00B92939" w:rsidRPr="00FD723C">
        <w:rPr>
          <w:rFonts w:asciiTheme="majorHAnsi" w:hAnsiTheme="majorHAnsi" w:cs="Times New Roman"/>
          <w:lang w:bidi="ar-LB"/>
        </w:rPr>
        <w:t>,</w:t>
      </w:r>
      <w:r w:rsidRPr="00FD723C">
        <w:rPr>
          <w:rFonts w:asciiTheme="majorHAnsi" w:hAnsiTheme="majorHAnsi" w:cs="Times New Roman"/>
          <w:lang w:bidi="ar-LB"/>
        </w:rPr>
        <w:t xml:space="preserve"> for no valid or justifiable reason, he shall pay the worker reasonable compensation </w:t>
      </w:r>
      <w:r w:rsidR="00B92939" w:rsidRPr="00FD723C">
        <w:rPr>
          <w:rFonts w:asciiTheme="majorHAnsi" w:hAnsiTheme="majorHAnsi" w:cs="Times New Roman"/>
          <w:lang w:bidi="ar-LB"/>
        </w:rPr>
        <w:t xml:space="preserve">for every month or a fraction thereof of delay, </w:t>
      </w:r>
      <w:r w:rsidRPr="00FD723C">
        <w:rPr>
          <w:rFonts w:asciiTheme="majorHAnsi" w:hAnsiTheme="majorHAnsi" w:cs="Times New Roman"/>
          <w:lang w:bidi="ar-LB"/>
        </w:rPr>
        <w:t>as may be determined by the appropriate authorities</w:t>
      </w:r>
      <w:r w:rsidR="00B92939" w:rsidRPr="00FD723C">
        <w:rPr>
          <w:rFonts w:asciiTheme="majorHAnsi" w:hAnsiTheme="majorHAnsi" w:cs="Times New Roman"/>
          <w:lang w:bidi="ar-LB"/>
        </w:rPr>
        <w:t>.</w:t>
      </w:r>
      <w:r w:rsidRPr="00FD723C">
        <w:rPr>
          <w:rFonts w:asciiTheme="majorHAnsi" w:hAnsiTheme="majorHAnsi" w:cs="Times New Roman"/>
          <w:lang w:bidi="ar-LB"/>
        </w:rPr>
        <w:t xml:space="preserve"> Paymen</w:t>
      </w:r>
      <w:r w:rsidR="00B92939" w:rsidRPr="00FD723C">
        <w:rPr>
          <w:rFonts w:asciiTheme="majorHAnsi" w:hAnsiTheme="majorHAnsi" w:cs="Times New Roman"/>
          <w:lang w:bidi="ar-LB"/>
        </w:rPr>
        <w:t>t</w:t>
      </w:r>
      <w:r w:rsidRPr="00FD723C">
        <w:rPr>
          <w:rFonts w:asciiTheme="majorHAnsi" w:hAnsiTheme="majorHAnsi" w:cs="Times New Roman"/>
          <w:lang w:bidi="ar-LB"/>
        </w:rPr>
        <w:t xml:space="preserve"> under this provision will be made to the worker through the </w:t>
      </w:r>
      <w:r w:rsidR="003E3137" w:rsidRPr="00FD723C">
        <w:rPr>
          <w:rFonts w:asciiTheme="majorHAnsi" w:hAnsiTheme="majorHAnsi" w:cs="Times New Roman"/>
          <w:lang w:bidi="ar-LB"/>
        </w:rPr>
        <w:t>FIRST PARTY</w:t>
      </w:r>
      <w:r w:rsidR="00B92939" w:rsidRPr="00FD723C">
        <w:rPr>
          <w:rFonts w:asciiTheme="majorHAnsi" w:hAnsiTheme="majorHAnsi" w:cs="Times New Roman"/>
          <w:lang w:bidi="ar-LB"/>
        </w:rPr>
        <w:t>,</w:t>
      </w:r>
      <w:r w:rsidRPr="00FD723C">
        <w:rPr>
          <w:rFonts w:asciiTheme="majorHAnsi" w:hAnsiTheme="majorHAnsi" w:cs="Times New Roman"/>
          <w:lang w:bidi="ar-LB"/>
        </w:rPr>
        <w:t xml:space="preserve"> or</w:t>
      </w:r>
      <w:r w:rsidR="00B92939" w:rsidRPr="00FD723C">
        <w:rPr>
          <w:rFonts w:asciiTheme="majorHAnsi" w:hAnsiTheme="majorHAnsi" w:cs="Times New Roman"/>
          <w:lang w:bidi="ar-LB"/>
        </w:rPr>
        <w:t xml:space="preserve"> to</w:t>
      </w:r>
      <w:r w:rsidRPr="00FD723C">
        <w:rPr>
          <w:rFonts w:asciiTheme="majorHAnsi" w:hAnsiTheme="majorHAnsi" w:cs="Times New Roman"/>
          <w:lang w:bidi="ar-LB"/>
        </w:rPr>
        <w:t xml:space="preserve"> the</w:t>
      </w:r>
      <w:r w:rsidR="00B92939" w:rsidRPr="00FD723C">
        <w:rPr>
          <w:rFonts w:asciiTheme="majorHAnsi" w:hAnsiTheme="majorHAnsi" w:cs="Times New Roman"/>
          <w:lang w:bidi="ar-LB"/>
        </w:rPr>
        <w:t xml:space="preserve"> appropriate</w:t>
      </w:r>
      <w:r w:rsidRPr="00FD723C">
        <w:rPr>
          <w:rFonts w:asciiTheme="majorHAnsi" w:hAnsiTheme="majorHAnsi" w:cs="Times New Roman"/>
          <w:lang w:bidi="ar-LB"/>
        </w:rPr>
        <w:t xml:space="preserve"> government age</w:t>
      </w:r>
      <w:r w:rsidR="00B92939" w:rsidRPr="00FD723C">
        <w:rPr>
          <w:rFonts w:asciiTheme="majorHAnsi" w:hAnsiTheme="majorHAnsi" w:cs="Times New Roman"/>
          <w:lang w:bidi="ar-LB"/>
        </w:rPr>
        <w:t xml:space="preserve">ncy, as the case may be. </w:t>
      </w:r>
    </w:p>
    <w:p w14:paraId="6383CC2E" w14:textId="77777777" w:rsidR="008452BC" w:rsidRPr="00FD723C" w:rsidRDefault="008452BC" w:rsidP="00FD723C">
      <w:pPr>
        <w:pStyle w:val="ListParagraph"/>
        <w:spacing w:after="0" w:line="240" w:lineRule="auto"/>
        <w:ind w:left="916" w:hanging="556"/>
        <w:jc w:val="both"/>
        <w:rPr>
          <w:rFonts w:asciiTheme="majorHAnsi" w:hAnsiTheme="majorHAnsi"/>
          <w:b/>
          <w:bCs/>
          <w:lang w:bidi="ar-LB"/>
        </w:rPr>
      </w:pPr>
    </w:p>
    <w:p w14:paraId="5A7F62C2" w14:textId="2365D9A5" w:rsidR="008B3D4A" w:rsidRPr="00FD723C" w:rsidRDefault="00D524F0">
      <w:pPr>
        <w:pStyle w:val="ListParagraph"/>
        <w:spacing w:after="0" w:line="240" w:lineRule="auto"/>
        <w:ind w:left="916"/>
        <w:jc w:val="both"/>
        <w:rPr>
          <w:rFonts w:asciiTheme="majorHAnsi" w:hAnsiTheme="majorHAnsi" w:cs="Times New Roman"/>
          <w:lang w:bidi="ar-LB"/>
        </w:rPr>
      </w:pPr>
      <w:r w:rsidRPr="00FD723C">
        <w:rPr>
          <w:rFonts w:asciiTheme="majorHAnsi" w:hAnsiTheme="majorHAnsi" w:cs="Times New Roman"/>
          <w:lang w:bidi="ar-LB"/>
        </w:rPr>
        <w:t xml:space="preserve">Should the </w:t>
      </w:r>
      <w:r w:rsidR="00A773B1" w:rsidRPr="00FD723C">
        <w:rPr>
          <w:rFonts w:asciiTheme="majorHAnsi" w:hAnsiTheme="majorHAnsi" w:cs="Times New Roman"/>
          <w:lang w:bidi="ar-LB"/>
        </w:rPr>
        <w:t>SECOND PARTY</w:t>
      </w:r>
      <w:r w:rsidRPr="00FD723C">
        <w:rPr>
          <w:rFonts w:asciiTheme="majorHAnsi" w:hAnsiTheme="majorHAnsi" w:cs="Times New Roman"/>
          <w:lang w:bidi="ar-LB"/>
        </w:rPr>
        <w:t xml:space="preserve"> cancel the employment contract, or if the delay already exceeds two </w:t>
      </w:r>
      <w:r w:rsidR="008452BC" w:rsidRPr="00FD723C">
        <w:rPr>
          <w:rFonts w:asciiTheme="majorHAnsi" w:hAnsiTheme="majorHAnsi" w:cs="Times New Roman"/>
          <w:lang w:bidi="ar-LB"/>
        </w:rPr>
        <w:t xml:space="preserve">(2) </w:t>
      </w:r>
      <w:r w:rsidRPr="00FD723C">
        <w:rPr>
          <w:rFonts w:asciiTheme="majorHAnsi" w:hAnsiTheme="majorHAnsi" w:cs="Times New Roman"/>
          <w:lang w:bidi="ar-LB"/>
        </w:rPr>
        <w:t>months and the worker elects to cancel the said employment contract,</w:t>
      </w:r>
      <w:r w:rsidR="008452BC" w:rsidRPr="00FD723C">
        <w:rPr>
          <w:rFonts w:asciiTheme="majorHAnsi" w:hAnsiTheme="majorHAnsi" w:cs="Times New Roman"/>
          <w:lang w:bidi="ar-LB"/>
        </w:rPr>
        <w:t xml:space="preserve"> the</w:t>
      </w:r>
      <w:r w:rsidRPr="00FD723C">
        <w:rPr>
          <w:rFonts w:asciiTheme="majorHAnsi" w:hAnsiTheme="majorHAnsi" w:cs="Times New Roman"/>
          <w:lang w:bidi="ar-LB"/>
        </w:rPr>
        <w:t xml:space="preserve"> </w:t>
      </w:r>
      <w:r w:rsidR="00A773B1" w:rsidRPr="00FD723C">
        <w:rPr>
          <w:rFonts w:asciiTheme="majorHAnsi" w:hAnsiTheme="majorHAnsi" w:cs="Times New Roman"/>
          <w:lang w:bidi="ar-LB"/>
        </w:rPr>
        <w:t>SECOND PARTY</w:t>
      </w:r>
      <w:r w:rsidRPr="00FD723C">
        <w:rPr>
          <w:rFonts w:asciiTheme="majorHAnsi" w:hAnsiTheme="majorHAnsi" w:cs="Times New Roman"/>
          <w:lang w:bidi="ar-LB"/>
        </w:rPr>
        <w:t xml:space="preserve"> shall pay the employee an additional compensation as may be determined by the appropriate authorities.  In this case, the </w:t>
      </w:r>
      <w:r w:rsidR="008452BC" w:rsidRPr="00FD723C">
        <w:rPr>
          <w:rFonts w:asciiTheme="majorHAnsi" w:hAnsiTheme="majorHAnsi" w:cs="Times New Roman"/>
          <w:lang w:bidi="ar-LB"/>
        </w:rPr>
        <w:t>SECOND PARTY shall not be entitled to the return or reimbursement of the processing and documentation fees it paid to the FIRST PARTY.</w:t>
      </w:r>
      <w:r w:rsidRPr="00FD723C">
        <w:rPr>
          <w:rFonts w:asciiTheme="majorHAnsi" w:hAnsiTheme="majorHAnsi" w:cs="Times New Roman"/>
          <w:lang w:bidi="ar-LB"/>
        </w:rPr>
        <w:t xml:space="preserve"> </w:t>
      </w:r>
    </w:p>
    <w:p w14:paraId="1F85DDA2" w14:textId="7029FD8C" w:rsidR="00D524F0" w:rsidRPr="00FD723C" w:rsidRDefault="00D524F0" w:rsidP="00412C88">
      <w:pPr>
        <w:pStyle w:val="ListParagraph"/>
        <w:spacing w:after="0" w:line="240" w:lineRule="auto"/>
        <w:ind w:left="916"/>
        <w:jc w:val="both"/>
        <w:rPr>
          <w:rFonts w:asciiTheme="majorHAnsi" w:hAnsiTheme="majorHAnsi" w:cs="Times New Roman"/>
          <w:lang w:bidi="ar-LB"/>
        </w:rPr>
      </w:pPr>
    </w:p>
    <w:p w14:paraId="12539B28" w14:textId="18A5419C" w:rsidR="008B3D4A" w:rsidRPr="00FD723C" w:rsidRDefault="00D524F0" w:rsidP="00FD723C">
      <w:pPr>
        <w:pStyle w:val="ListParagraph"/>
        <w:numPr>
          <w:ilvl w:val="1"/>
          <w:numId w:val="3"/>
        </w:numPr>
        <w:spacing w:after="0" w:line="240" w:lineRule="auto"/>
        <w:ind w:hanging="556"/>
        <w:jc w:val="both"/>
        <w:rPr>
          <w:rFonts w:asciiTheme="majorHAnsi" w:hAnsiTheme="majorHAnsi" w:cs="Times New Roman"/>
          <w:lang w:bidi="ar-LB"/>
        </w:rPr>
      </w:pPr>
      <w:r w:rsidRPr="00FD723C">
        <w:rPr>
          <w:rFonts w:asciiTheme="majorHAnsi" w:hAnsiTheme="majorHAnsi" w:cs="Times New Roman"/>
          <w:lang w:bidi="ar-LB"/>
        </w:rPr>
        <w:t xml:space="preserve">In case of </w:t>
      </w:r>
      <w:r w:rsidR="008B3D4A" w:rsidRPr="00FD723C">
        <w:rPr>
          <w:rFonts w:asciiTheme="majorHAnsi" w:hAnsiTheme="majorHAnsi" w:cs="Times New Roman"/>
          <w:lang w:bidi="ar-LB"/>
        </w:rPr>
        <w:t xml:space="preserve">death or serious injury of the worker, resulting in </w:t>
      </w:r>
      <w:r w:rsidRPr="00FD723C">
        <w:rPr>
          <w:rFonts w:asciiTheme="majorHAnsi" w:hAnsiTheme="majorHAnsi" w:cs="Times New Roman"/>
          <w:lang w:bidi="ar-LB"/>
        </w:rPr>
        <w:t xml:space="preserve">termination of </w:t>
      </w:r>
      <w:r w:rsidR="008B3D4A" w:rsidRPr="00FD723C">
        <w:rPr>
          <w:rFonts w:asciiTheme="majorHAnsi" w:hAnsiTheme="majorHAnsi" w:cs="Times New Roman"/>
          <w:lang w:bidi="ar-LB"/>
        </w:rPr>
        <w:t xml:space="preserve">the </w:t>
      </w:r>
      <w:r w:rsidRPr="00FD723C">
        <w:rPr>
          <w:rFonts w:asciiTheme="majorHAnsi" w:hAnsiTheme="majorHAnsi" w:cs="Times New Roman"/>
          <w:lang w:bidi="ar-LB"/>
        </w:rPr>
        <w:t>worker’s employment</w:t>
      </w:r>
      <w:r w:rsidR="008B3D4A" w:rsidRPr="00FD723C">
        <w:rPr>
          <w:rFonts w:asciiTheme="majorHAnsi" w:hAnsiTheme="majorHAnsi" w:cs="Times New Roman"/>
          <w:lang w:bidi="ar-LB"/>
        </w:rPr>
        <w:t>,</w:t>
      </w:r>
      <w:r w:rsidRPr="00FD723C">
        <w:rPr>
          <w:rFonts w:asciiTheme="majorHAnsi" w:hAnsiTheme="majorHAnsi" w:cs="Times New Roman"/>
          <w:lang w:bidi="ar-LB"/>
        </w:rPr>
        <w:t xml:space="preserve"> the </w:t>
      </w:r>
      <w:r w:rsidR="00A773B1" w:rsidRPr="00FD723C">
        <w:rPr>
          <w:rFonts w:asciiTheme="majorHAnsi" w:hAnsiTheme="majorHAnsi" w:cs="Times New Roman"/>
          <w:lang w:bidi="ar-LB"/>
        </w:rPr>
        <w:t>SECOND PARTY</w:t>
      </w:r>
      <w:r w:rsidRPr="00FD723C">
        <w:rPr>
          <w:rFonts w:asciiTheme="majorHAnsi" w:hAnsiTheme="majorHAnsi" w:cs="Times New Roman"/>
          <w:lang w:bidi="ar-LB"/>
        </w:rPr>
        <w:t xml:space="preserve"> shall immediately inform the</w:t>
      </w:r>
      <w:r w:rsidR="008B3D4A" w:rsidRPr="00FD723C">
        <w:rPr>
          <w:rFonts w:asciiTheme="majorHAnsi" w:hAnsiTheme="majorHAnsi" w:cs="Times New Roman"/>
          <w:lang w:bidi="ar-LB"/>
        </w:rPr>
        <w:t xml:space="preserve"> FIRST PARTY, and thereafter the</w:t>
      </w:r>
      <w:r w:rsidRPr="00FD723C">
        <w:rPr>
          <w:rFonts w:asciiTheme="majorHAnsi" w:hAnsiTheme="majorHAnsi" w:cs="Times New Roman"/>
          <w:lang w:bidi="ar-LB"/>
        </w:rPr>
        <w:t xml:space="preserve"> Philippine Embassy / Labor Attaché nearest the site of employment and/or the Philippine</w:t>
      </w:r>
      <w:r w:rsidR="008B3D4A" w:rsidRPr="00FD723C">
        <w:rPr>
          <w:rFonts w:asciiTheme="majorHAnsi" w:hAnsiTheme="majorHAnsi" w:cs="Times New Roman"/>
          <w:lang w:bidi="ar-LB"/>
        </w:rPr>
        <w:t xml:space="preserve"> </w:t>
      </w:r>
      <w:r w:rsidRPr="00FD723C">
        <w:rPr>
          <w:rFonts w:asciiTheme="majorHAnsi" w:hAnsiTheme="majorHAnsi" w:cs="Times New Roman"/>
          <w:lang w:bidi="ar-LB"/>
        </w:rPr>
        <w:t>Overseas Employment Administration (POEA)</w:t>
      </w:r>
      <w:r w:rsidR="008B3D4A" w:rsidRPr="00FD723C">
        <w:rPr>
          <w:rFonts w:asciiTheme="majorHAnsi" w:hAnsiTheme="majorHAnsi" w:cs="Times New Roman"/>
          <w:lang w:bidi="ar-LB"/>
        </w:rPr>
        <w:t>.</w:t>
      </w:r>
    </w:p>
    <w:p w14:paraId="7ADB9987" w14:textId="77777777" w:rsidR="008B3D4A" w:rsidRPr="00FD723C" w:rsidRDefault="008B3D4A" w:rsidP="00FD723C">
      <w:pPr>
        <w:pStyle w:val="ListParagraph"/>
        <w:spacing w:after="0" w:line="240" w:lineRule="auto"/>
        <w:ind w:left="916" w:hanging="556"/>
        <w:jc w:val="both"/>
        <w:rPr>
          <w:rFonts w:asciiTheme="majorHAnsi" w:hAnsiTheme="majorHAnsi" w:cs="Times New Roman"/>
          <w:lang w:bidi="ar-LB"/>
        </w:rPr>
      </w:pPr>
    </w:p>
    <w:p w14:paraId="171C064D" w14:textId="6A7CE41E" w:rsidR="008B3D4A" w:rsidRPr="00FD723C" w:rsidRDefault="00D524F0">
      <w:pPr>
        <w:pStyle w:val="ListParagraph"/>
        <w:spacing w:after="0" w:line="240" w:lineRule="auto"/>
        <w:ind w:left="916"/>
        <w:jc w:val="both"/>
        <w:rPr>
          <w:rFonts w:asciiTheme="majorHAnsi" w:hAnsiTheme="majorHAnsi"/>
          <w:lang w:bidi="ar-LB"/>
        </w:rPr>
      </w:pPr>
      <w:r w:rsidRPr="00FD723C">
        <w:rPr>
          <w:rFonts w:asciiTheme="majorHAnsi" w:hAnsiTheme="majorHAnsi"/>
          <w:lang w:bidi="ar-LB"/>
        </w:rPr>
        <w:t xml:space="preserve">In case of death of the </w:t>
      </w:r>
      <w:r w:rsidR="008B3D4A" w:rsidRPr="00FD723C">
        <w:rPr>
          <w:rFonts w:asciiTheme="majorHAnsi" w:hAnsiTheme="majorHAnsi"/>
          <w:lang w:bidi="ar-LB"/>
        </w:rPr>
        <w:t>worker</w:t>
      </w:r>
      <w:r w:rsidRPr="00FD723C">
        <w:rPr>
          <w:rFonts w:asciiTheme="majorHAnsi" w:hAnsiTheme="majorHAnsi"/>
          <w:lang w:bidi="ar-LB"/>
        </w:rPr>
        <w:t xml:space="preserve">, the </w:t>
      </w:r>
      <w:r w:rsidR="00A773B1" w:rsidRPr="00FD723C">
        <w:rPr>
          <w:rFonts w:asciiTheme="majorHAnsi" w:hAnsiTheme="majorHAnsi"/>
          <w:lang w:bidi="ar-LB"/>
        </w:rPr>
        <w:t>SECOND PARTY</w:t>
      </w:r>
      <w:r w:rsidRPr="00FD723C">
        <w:rPr>
          <w:rFonts w:asciiTheme="majorHAnsi" w:hAnsiTheme="majorHAnsi"/>
          <w:lang w:bidi="ar-LB"/>
        </w:rPr>
        <w:t xml:space="preserve"> shall bear the expenses for the repatriation of the </w:t>
      </w:r>
      <w:r w:rsidR="008B3D4A" w:rsidRPr="00FD723C">
        <w:rPr>
          <w:rFonts w:asciiTheme="majorHAnsi" w:hAnsiTheme="majorHAnsi"/>
          <w:lang w:bidi="ar-LB"/>
        </w:rPr>
        <w:t xml:space="preserve">worker’s </w:t>
      </w:r>
      <w:r w:rsidRPr="00FD723C">
        <w:rPr>
          <w:rFonts w:asciiTheme="majorHAnsi" w:hAnsiTheme="majorHAnsi"/>
          <w:lang w:bidi="ar-LB"/>
        </w:rPr>
        <w:t>remains and personal properties</w:t>
      </w:r>
      <w:r w:rsidR="008B3D4A" w:rsidRPr="00FD723C">
        <w:rPr>
          <w:rFonts w:asciiTheme="majorHAnsi" w:hAnsiTheme="majorHAnsi"/>
          <w:lang w:bidi="ar-LB"/>
        </w:rPr>
        <w:t xml:space="preserve"> and delivery</w:t>
      </w:r>
      <w:r w:rsidRPr="00FD723C">
        <w:rPr>
          <w:rFonts w:asciiTheme="majorHAnsi" w:hAnsiTheme="majorHAnsi"/>
          <w:lang w:bidi="ar-LB"/>
        </w:rPr>
        <w:t xml:space="preserve"> to his </w:t>
      </w:r>
      <w:r w:rsidR="008B3D4A" w:rsidRPr="00FD723C">
        <w:rPr>
          <w:rFonts w:asciiTheme="majorHAnsi" w:hAnsiTheme="majorHAnsi"/>
          <w:lang w:bidi="ar-LB"/>
        </w:rPr>
        <w:t>next-of-kin</w:t>
      </w:r>
      <w:r w:rsidRPr="00FD723C">
        <w:rPr>
          <w:rFonts w:asciiTheme="majorHAnsi" w:hAnsiTheme="majorHAnsi"/>
          <w:lang w:bidi="ar-LB"/>
        </w:rPr>
        <w:t xml:space="preserve"> </w:t>
      </w:r>
      <w:r w:rsidR="008B3D4A" w:rsidRPr="00FD723C">
        <w:rPr>
          <w:rFonts w:asciiTheme="majorHAnsi" w:hAnsiTheme="majorHAnsi"/>
          <w:lang w:bidi="ar-LB"/>
        </w:rPr>
        <w:t>in</w:t>
      </w:r>
      <w:r w:rsidRPr="00FD723C">
        <w:rPr>
          <w:rFonts w:asciiTheme="majorHAnsi" w:hAnsiTheme="majorHAnsi"/>
          <w:lang w:bidi="ar-LB"/>
        </w:rPr>
        <w:t xml:space="preserve"> the Philippines</w:t>
      </w:r>
      <w:r w:rsidR="008B3D4A" w:rsidRPr="00FD723C">
        <w:rPr>
          <w:rFonts w:asciiTheme="majorHAnsi" w:hAnsiTheme="majorHAnsi"/>
          <w:lang w:bidi="ar-LB"/>
        </w:rPr>
        <w:t>.</w:t>
      </w:r>
      <w:r w:rsidRPr="00FD723C">
        <w:rPr>
          <w:rFonts w:asciiTheme="majorHAnsi" w:hAnsiTheme="majorHAnsi"/>
          <w:lang w:bidi="ar-LB"/>
        </w:rPr>
        <w:t xml:space="preserve"> </w:t>
      </w:r>
      <w:r w:rsidR="008B3D4A" w:rsidRPr="00FD723C">
        <w:rPr>
          <w:rFonts w:asciiTheme="majorHAnsi" w:hAnsiTheme="majorHAnsi"/>
          <w:lang w:bidi="ar-LB"/>
        </w:rPr>
        <w:t>I</w:t>
      </w:r>
      <w:r w:rsidRPr="00FD723C">
        <w:rPr>
          <w:rFonts w:asciiTheme="majorHAnsi" w:hAnsiTheme="majorHAnsi"/>
          <w:lang w:bidi="ar-LB"/>
        </w:rPr>
        <w:t>f repatriation is not possible under certain circumstances</w:t>
      </w:r>
      <w:r w:rsidR="008B3D4A" w:rsidRPr="00FD723C">
        <w:rPr>
          <w:rFonts w:asciiTheme="majorHAnsi" w:hAnsiTheme="majorHAnsi"/>
          <w:lang w:bidi="ar-LB"/>
        </w:rPr>
        <w:t>,</w:t>
      </w:r>
      <w:r w:rsidRPr="00FD723C">
        <w:rPr>
          <w:rFonts w:asciiTheme="majorHAnsi" w:hAnsiTheme="majorHAnsi"/>
          <w:lang w:bidi="ar-LB"/>
        </w:rPr>
        <w:t xml:space="preserve"> the </w:t>
      </w:r>
      <w:r w:rsidR="008B3D4A" w:rsidRPr="00FD723C">
        <w:rPr>
          <w:rFonts w:asciiTheme="majorHAnsi" w:hAnsiTheme="majorHAnsi"/>
          <w:lang w:bidi="ar-LB"/>
        </w:rPr>
        <w:t xml:space="preserve">SECOND PARTY shall bear the costs of </w:t>
      </w:r>
      <w:r w:rsidRPr="00FD723C">
        <w:rPr>
          <w:rFonts w:asciiTheme="majorHAnsi" w:hAnsiTheme="majorHAnsi"/>
          <w:lang w:bidi="ar-LB"/>
        </w:rPr>
        <w:t>proper disposition</w:t>
      </w:r>
      <w:r w:rsidR="008B3D4A" w:rsidRPr="00FD723C">
        <w:rPr>
          <w:rFonts w:asciiTheme="majorHAnsi" w:hAnsiTheme="majorHAnsi"/>
          <w:lang w:bidi="ar-LB"/>
        </w:rPr>
        <w:t xml:space="preserve"> of the remains and personal properties</w:t>
      </w:r>
      <w:r w:rsidRPr="00FD723C">
        <w:rPr>
          <w:rFonts w:asciiTheme="majorHAnsi" w:hAnsiTheme="majorHAnsi"/>
          <w:lang w:bidi="ar-LB"/>
        </w:rPr>
        <w:t>, upon previous arrangement with the worker’s next-of-kin</w:t>
      </w:r>
      <w:r w:rsidR="008B3D4A" w:rsidRPr="00FD723C">
        <w:rPr>
          <w:rFonts w:asciiTheme="majorHAnsi" w:hAnsiTheme="majorHAnsi"/>
          <w:lang w:bidi="ar-LB"/>
        </w:rPr>
        <w:t>,</w:t>
      </w:r>
      <w:r w:rsidRPr="00FD723C">
        <w:rPr>
          <w:rFonts w:asciiTheme="majorHAnsi" w:hAnsiTheme="majorHAnsi"/>
          <w:lang w:bidi="ar-LB"/>
        </w:rPr>
        <w:t xml:space="preserve"> or in the absence of the latter</w:t>
      </w:r>
      <w:r w:rsidR="008B3D4A" w:rsidRPr="00FD723C">
        <w:rPr>
          <w:rFonts w:asciiTheme="majorHAnsi" w:hAnsiTheme="majorHAnsi"/>
          <w:lang w:bidi="ar-LB"/>
        </w:rPr>
        <w:t>,</w:t>
      </w:r>
      <w:r w:rsidRPr="00FD723C">
        <w:rPr>
          <w:rFonts w:asciiTheme="majorHAnsi" w:hAnsiTheme="majorHAnsi"/>
          <w:lang w:bidi="ar-LB"/>
        </w:rPr>
        <w:t xml:space="preserve"> the nearest Philippine Labor </w:t>
      </w:r>
      <w:r w:rsidR="008A4225" w:rsidRPr="006D49BD">
        <w:rPr>
          <w:rFonts w:asciiTheme="majorHAnsi" w:hAnsiTheme="majorHAnsi"/>
          <w:lang w:bidi="ar-LB"/>
        </w:rPr>
        <w:t>Attaché</w:t>
      </w:r>
      <w:r w:rsidR="008B3D4A" w:rsidRPr="00FD723C">
        <w:rPr>
          <w:rFonts w:asciiTheme="majorHAnsi" w:hAnsiTheme="majorHAnsi"/>
          <w:lang w:bidi="ar-LB"/>
        </w:rPr>
        <w:t xml:space="preserve"> </w:t>
      </w:r>
      <w:r w:rsidRPr="00FD723C">
        <w:rPr>
          <w:rFonts w:asciiTheme="majorHAnsi" w:hAnsiTheme="majorHAnsi"/>
          <w:lang w:bidi="ar-LB"/>
        </w:rPr>
        <w:t>or Embassy/Consulate</w:t>
      </w:r>
      <w:r w:rsidR="008B3D4A" w:rsidRPr="00FD723C">
        <w:rPr>
          <w:rFonts w:asciiTheme="majorHAnsi" w:hAnsiTheme="majorHAnsi"/>
          <w:lang w:bidi="ar-LB"/>
        </w:rPr>
        <w:t>.</w:t>
      </w:r>
    </w:p>
    <w:p w14:paraId="637919F8" w14:textId="77777777" w:rsidR="008B3D4A" w:rsidRPr="00FD723C" w:rsidRDefault="008B3D4A" w:rsidP="00FD723C">
      <w:pPr>
        <w:pStyle w:val="ListParagraph"/>
        <w:spacing w:after="0" w:line="240" w:lineRule="auto"/>
        <w:ind w:left="916" w:hanging="556"/>
        <w:jc w:val="both"/>
        <w:rPr>
          <w:rFonts w:asciiTheme="majorHAnsi" w:hAnsiTheme="majorHAnsi"/>
          <w:lang w:bidi="ar-LB"/>
        </w:rPr>
      </w:pPr>
    </w:p>
    <w:p w14:paraId="6D49A2A3" w14:textId="013CFF38" w:rsidR="00D524F0" w:rsidRPr="00FD723C" w:rsidRDefault="00D524F0">
      <w:pPr>
        <w:pStyle w:val="ListParagraph"/>
        <w:spacing w:after="0" w:line="240" w:lineRule="auto"/>
        <w:ind w:left="916"/>
        <w:jc w:val="both"/>
        <w:rPr>
          <w:rFonts w:asciiTheme="majorHAnsi" w:hAnsiTheme="majorHAnsi"/>
          <w:lang w:bidi="ar-LB"/>
        </w:rPr>
      </w:pPr>
      <w:r w:rsidRPr="00FD723C">
        <w:rPr>
          <w:rFonts w:asciiTheme="majorHAnsi" w:hAnsiTheme="majorHAnsi"/>
          <w:lang w:bidi="ar-LB"/>
        </w:rPr>
        <w:t xml:space="preserve">In all cases, the </w:t>
      </w:r>
      <w:r w:rsidR="00A773B1" w:rsidRPr="00FD723C">
        <w:rPr>
          <w:rFonts w:asciiTheme="majorHAnsi" w:hAnsiTheme="majorHAnsi"/>
          <w:lang w:bidi="ar-LB"/>
        </w:rPr>
        <w:t>SECOND PARTY</w:t>
      </w:r>
      <w:r w:rsidRPr="00FD723C">
        <w:rPr>
          <w:rFonts w:asciiTheme="majorHAnsi" w:hAnsiTheme="majorHAnsi"/>
          <w:lang w:bidi="ar-LB"/>
        </w:rPr>
        <w:t xml:space="preserve"> shall </w:t>
      </w:r>
      <w:r w:rsidR="008B3D4A" w:rsidRPr="00FD723C">
        <w:rPr>
          <w:rFonts w:asciiTheme="majorHAnsi" w:hAnsiTheme="majorHAnsi"/>
          <w:lang w:bidi="ar-LB"/>
        </w:rPr>
        <w:t>e</w:t>
      </w:r>
      <w:r w:rsidRPr="00FD723C">
        <w:rPr>
          <w:rFonts w:asciiTheme="majorHAnsi" w:hAnsiTheme="majorHAnsi"/>
          <w:lang w:bidi="ar-LB"/>
        </w:rPr>
        <w:t>nsure that the benefits due the</w:t>
      </w:r>
      <w:r w:rsidR="008B3D4A" w:rsidRPr="00FD723C">
        <w:rPr>
          <w:rFonts w:asciiTheme="majorHAnsi" w:hAnsiTheme="majorHAnsi"/>
          <w:lang w:bidi="ar-LB"/>
        </w:rPr>
        <w:t xml:space="preserve"> worker</w:t>
      </w:r>
      <w:r w:rsidRPr="00FD723C">
        <w:rPr>
          <w:rFonts w:asciiTheme="majorHAnsi" w:hAnsiTheme="majorHAnsi"/>
          <w:lang w:bidi="ar-LB"/>
        </w:rPr>
        <w:t xml:space="preserve"> shall be made available to him</w:t>
      </w:r>
      <w:r w:rsidR="008B3D4A" w:rsidRPr="00FD723C">
        <w:rPr>
          <w:rFonts w:asciiTheme="majorHAnsi" w:hAnsiTheme="majorHAnsi"/>
          <w:lang w:bidi="ar-LB"/>
        </w:rPr>
        <w:t>/her</w:t>
      </w:r>
      <w:r w:rsidRPr="00FD723C">
        <w:rPr>
          <w:rFonts w:asciiTheme="majorHAnsi" w:hAnsiTheme="majorHAnsi"/>
          <w:lang w:bidi="ar-LB"/>
        </w:rPr>
        <w:t xml:space="preserve"> or his</w:t>
      </w:r>
      <w:r w:rsidR="008B3D4A" w:rsidRPr="00FD723C">
        <w:rPr>
          <w:rFonts w:asciiTheme="majorHAnsi" w:hAnsiTheme="majorHAnsi"/>
          <w:lang w:bidi="ar-LB"/>
        </w:rPr>
        <w:t>/her</w:t>
      </w:r>
      <w:r w:rsidRPr="00FD723C">
        <w:rPr>
          <w:rFonts w:asciiTheme="majorHAnsi" w:hAnsiTheme="majorHAnsi"/>
          <w:lang w:bidi="ar-LB"/>
        </w:rPr>
        <w:t xml:space="preserve"> beneficiaries within the shortest time possible. </w:t>
      </w:r>
    </w:p>
    <w:p w14:paraId="635B153B" w14:textId="77777777" w:rsidR="008B3D4A" w:rsidRPr="00FD723C" w:rsidRDefault="008B3D4A" w:rsidP="00FD723C">
      <w:pPr>
        <w:pStyle w:val="ListParagraph"/>
        <w:spacing w:after="0" w:line="240" w:lineRule="auto"/>
        <w:ind w:left="916" w:hanging="556"/>
        <w:jc w:val="both"/>
        <w:rPr>
          <w:rFonts w:asciiTheme="majorHAnsi" w:hAnsiTheme="majorHAnsi"/>
          <w:b/>
          <w:bCs/>
          <w:lang w:bidi="ar-LB"/>
        </w:rPr>
      </w:pPr>
    </w:p>
    <w:p w14:paraId="384A55CC" w14:textId="54483A00" w:rsidR="008B3D4A" w:rsidRPr="00FD723C" w:rsidRDefault="008B3D4A" w:rsidP="00FD723C">
      <w:pPr>
        <w:pStyle w:val="ListParagraph"/>
        <w:numPr>
          <w:ilvl w:val="1"/>
          <w:numId w:val="3"/>
        </w:numPr>
        <w:spacing w:after="0" w:line="240" w:lineRule="auto"/>
        <w:ind w:hanging="556"/>
        <w:jc w:val="both"/>
        <w:rPr>
          <w:rFonts w:asciiTheme="majorHAnsi" w:hAnsiTheme="majorHAnsi"/>
          <w:b/>
          <w:bCs/>
          <w:lang w:bidi="ar-LB"/>
        </w:rPr>
      </w:pPr>
      <w:r w:rsidRPr="00FD723C">
        <w:rPr>
          <w:rFonts w:asciiTheme="majorHAnsi" w:hAnsiTheme="majorHAnsi"/>
          <w:bCs/>
          <w:lang w:bidi="ar-LB"/>
        </w:rPr>
        <w:t>The SECOND PARTY shall assume</w:t>
      </w:r>
      <w:r w:rsidRPr="00FD723C">
        <w:rPr>
          <w:rFonts w:asciiTheme="majorHAnsi" w:hAnsiTheme="majorHAnsi"/>
          <w:lang w:bidi="ar-LB"/>
        </w:rPr>
        <w:t xml:space="preserve"> jointly and </w:t>
      </w:r>
      <w:proofErr w:type="spellStart"/>
      <w:r w:rsidRPr="00FD723C">
        <w:rPr>
          <w:rFonts w:asciiTheme="majorHAnsi" w:hAnsiTheme="majorHAnsi"/>
          <w:lang w:bidi="ar-LB"/>
        </w:rPr>
        <w:t>solidarily</w:t>
      </w:r>
      <w:proofErr w:type="spellEnd"/>
      <w:r w:rsidRPr="00FD723C">
        <w:rPr>
          <w:rFonts w:asciiTheme="majorHAnsi" w:hAnsiTheme="majorHAnsi"/>
          <w:lang w:bidi="ar-LB"/>
        </w:rPr>
        <w:t xml:space="preserve"> with the </w:t>
      </w:r>
      <w:r w:rsidRPr="00FD723C">
        <w:rPr>
          <w:rFonts w:asciiTheme="majorHAnsi" w:hAnsiTheme="majorHAnsi"/>
          <w:bCs/>
          <w:lang w:bidi="ar-LB"/>
        </w:rPr>
        <w:t>FIRST PARTY</w:t>
      </w:r>
      <w:r w:rsidRPr="00FD723C">
        <w:rPr>
          <w:rFonts w:asciiTheme="majorHAnsi" w:hAnsiTheme="majorHAnsi"/>
          <w:b/>
          <w:bCs/>
          <w:lang w:bidi="ar-LB"/>
        </w:rPr>
        <w:t xml:space="preserve"> </w:t>
      </w:r>
      <w:r w:rsidRPr="00FD723C">
        <w:rPr>
          <w:rFonts w:asciiTheme="majorHAnsi" w:hAnsiTheme="majorHAnsi"/>
          <w:lang w:bidi="ar-LB"/>
        </w:rPr>
        <w:t>any liability, responsibility, or obligation that may arise in connection with the recruitment and hiring of the workers, including the full implementation of the employment contract.</w:t>
      </w:r>
    </w:p>
    <w:p w14:paraId="4896FC55" w14:textId="77777777" w:rsidR="008B3D4A" w:rsidRPr="00FD723C" w:rsidRDefault="008B3D4A" w:rsidP="00412C88">
      <w:pPr>
        <w:pStyle w:val="ListParagraph"/>
        <w:spacing w:after="0" w:line="240" w:lineRule="auto"/>
        <w:ind w:left="916"/>
        <w:jc w:val="both"/>
        <w:rPr>
          <w:rFonts w:asciiTheme="majorHAnsi" w:hAnsiTheme="majorHAnsi"/>
          <w:lang w:bidi="ar-LB"/>
        </w:rPr>
      </w:pPr>
    </w:p>
    <w:p w14:paraId="3CF12E04" w14:textId="77777777" w:rsidR="00D524F0" w:rsidRPr="00FD723C" w:rsidRDefault="00D524F0" w:rsidP="00412C88">
      <w:pPr>
        <w:spacing w:after="0" w:line="240" w:lineRule="auto"/>
        <w:jc w:val="both"/>
        <w:rPr>
          <w:rFonts w:asciiTheme="majorHAnsi" w:hAnsiTheme="majorHAnsi"/>
          <w:lang w:bidi="ar-LB"/>
        </w:rPr>
      </w:pPr>
    </w:p>
    <w:p w14:paraId="7E3BFDF8" w14:textId="1DF3CE61" w:rsidR="008B3D4A" w:rsidRPr="00FD723C" w:rsidRDefault="008B3D4A" w:rsidP="00412C88">
      <w:pPr>
        <w:pStyle w:val="ListParagraph"/>
        <w:numPr>
          <w:ilvl w:val="0"/>
          <w:numId w:val="3"/>
        </w:numPr>
        <w:spacing w:after="0" w:line="240" w:lineRule="auto"/>
        <w:ind w:left="851" w:hanging="851"/>
        <w:jc w:val="both"/>
        <w:rPr>
          <w:rFonts w:asciiTheme="majorHAnsi" w:hAnsiTheme="majorHAnsi"/>
          <w:b/>
          <w:lang w:bidi="ar-LB"/>
        </w:rPr>
      </w:pPr>
      <w:r w:rsidRPr="00FD723C">
        <w:rPr>
          <w:rFonts w:asciiTheme="majorHAnsi" w:hAnsiTheme="majorHAnsi"/>
          <w:b/>
          <w:lang w:bidi="ar-LB"/>
        </w:rPr>
        <w:t xml:space="preserve">SETTLEMENT OF DISPUTES: </w:t>
      </w:r>
    </w:p>
    <w:p w14:paraId="015B399F" w14:textId="77777777" w:rsidR="008B3D4A" w:rsidRPr="00FD723C" w:rsidRDefault="008B3D4A" w:rsidP="00412C88">
      <w:pPr>
        <w:pStyle w:val="ListParagraph"/>
        <w:spacing w:after="0" w:line="240" w:lineRule="auto"/>
        <w:ind w:left="851"/>
        <w:jc w:val="both"/>
        <w:rPr>
          <w:rFonts w:asciiTheme="majorHAnsi" w:hAnsiTheme="majorHAnsi"/>
          <w:b/>
          <w:lang w:bidi="ar-LB"/>
        </w:rPr>
      </w:pPr>
    </w:p>
    <w:p w14:paraId="299665F4" w14:textId="1C17B50D" w:rsidR="00D524F0" w:rsidRPr="00FD723C" w:rsidRDefault="00D524F0" w:rsidP="00FD723C">
      <w:pPr>
        <w:pStyle w:val="ListParagraph"/>
        <w:numPr>
          <w:ilvl w:val="1"/>
          <w:numId w:val="3"/>
        </w:numPr>
        <w:spacing w:after="0" w:line="240" w:lineRule="auto"/>
        <w:ind w:hanging="556"/>
        <w:jc w:val="both"/>
        <w:rPr>
          <w:rFonts w:asciiTheme="majorHAnsi" w:hAnsiTheme="majorHAnsi"/>
          <w:b/>
          <w:lang w:bidi="ar-LB"/>
        </w:rPr>
      </w:pPr>
      <w:r w:rsidRPr="00FD723C">
        <w:rPr>
          <w:rFonts w:asciiTheme="majorHAnsi" w:hAnsiTheme="majorHAnsi"/>
          <w:lang w:bidi="ar-LB"/>
        </w:rPr>
        <w:t xml:space="preserve">In case of dispute arising from the implementation of the employment contract between the </w:t>
      </w:r>
      <w:r w:rsidR="00A773B1" w:rsidRPr="00FD723C">
        <w:rPr>
          <w:rFonts w:asciiTheme="majorHAnsi" w:hAnsiTheme="majorHAnsi"/>
          <w:lang w:bidi="ar-LB"/>
        </w:rPr>
        <w:t>SECOND PARTY</w:t>
      </w:r>
      <w:r w:rsidRPr="00FD723C">
        <w:rPr>
          <w:rFonts w:asciiTheme="majorHAnsi" w:hAnsiTheme="majorHAnsi"/>
          <w:lang w:bidi="ar-LB"/>
        </w:rPr>
        <w:t xml:space="preserve"> and the worker, all effort</w:t>
      </w:r>
      <w:r w:rsidR="00642046" w:rsidRPr="00FD723C">
        <w:rPr>
          <w:rFonts w:asciiTheme="majorHAnsi" w:hAnsiTheme="majorHAnsi"/>
          <w:lang w:bidi="ar-LB"/>
        </w:rPr>
        <w:t>s</w:t>
      </w:r>
      <w:r w:rsidRPr="00FD723C">
        <w:rPr>
          <w:rFonts w:asciiTheme="majorHAnsi" w:hAnsiTheme="majorHAnsi"/>
          <w:lang w:bidi="ar-LB"/>
        </w:rPr>
        <w:t xml:space="preserve"> shall be made to settle them amicably. If necessary, such negotiations shall be undertaken in cooperation and with the participation of the Philippine Labor Attaché/Embassy/Consulate nearest the site of employment.</w:t>
      </w:r>
    </w:p>
    <w:p w14:paraId="750D2BAD" w14:textId="77777777" w:rsidR="00642046" w:rsidRPr="00FD723C" w:rsidRDefault="00642046" w:rsidP="00412C88">
      <w:pPr>
        <w:pStyle w:val="ListParagraph"/>
        <w:spacing w:after="0" w:line="240" w:lineRule="auto"/>
        <w:ind w:left="916"/>
        <w:jc w:val="both"/>
        <w:rPr>
          <w:rFonts w:asciiTheme="majorHAnsi" w:hAnsiTheme="majorHAnsi"/>
          <w:b/>
          <w:lang w:bidi="ar-LB"/>
        </w:rPr>
      </w:pPr>
    </w:p>
    <w:p w14:paraId="618F8936" w14:textId="3AE377AD" w:rsidR="00642046" w:rsidRPr="00FD723C" w:rsidRDefault="00D524F0" w:rsidP="00412C88">
      <w:pPr>
        <w:pStyle w:val="ListParagraph"/>
        <w:spacing w:after="0" w:line="240" w:lineRule="auto"/>
        <w:ind w:left="916"/>
        <w:jc w:val="both"/>
        <w:rPr>
          <w:rFonts w:asciiTheme="majorHAnsi" w:hAnsiTheme="majorHAnsi"/>
          <w:lang w:bidi="ar-LB"/>
        </w:rPr>
      </w:pPr>
      <w:r w:rsidRPr="00FD723C">
        <w:rPr>
          <w:rFonts w:asciiTheme="majorHAnsi" w:hAnsiTheme="majorHAnsi"/>
          <w:lang w:bidi="ar-LB"/>
        </w:rPr>
        <w:lastRenderedPageBreak/>
        <w:t>In case amicable settlement fails, the matter shall be submitted to the competent or appropriate body in the country of employment</w:t>
      </w:r>
      <w:r w:rsidR="00642046" w:rsidRPr="00FD723C">
        <w:rPr>
          <w:rFonts w:asciiTheme="majorHAnsi" w:hAnsiTheme="majorHAnsi"/>
          <w:lang w:bidi="ar-LB"/>
        </w:rPr>
        <w:t>.</w:t>
      </w:r>
      <w:r w:rsidRPr="00FD723C">
        <w:rPr>
          <w:rFonts w:asciiTheme="majorHAnsi" w:hAnsiTheme="majorHAnsi"/>
          <w:lang w:bidi="ar-LB"/>
        </w:rPr>
        <w:t xml:space="preserve"> </w:t>
      </w:r>
    </w:p>
    <w:p w14:paraId="5AEC4369" w14:textId="77777777" w:rsidR="00642046" w:rsidRPr="00FD723C" w:rsidRDefault="00642046" w:rsidP="00412C88">
      <w:pPr>
        <w:pStyle w:val="ListParagraph"/>
        <w:spacing w:after="0" w:line="240" w:lineRule="auto"/>
        <w:ind w:left="916"/>
        <w:jc w:val="both"/>
        <w:rPr>
          <w:rFonts w:asciiTheme="majorHAnsi" w:hAnsiTheme="majorHAnsi"/>
          <w:lang w:bidi="ar-LB"/>
        </w:rPr>
      </w:pPr>
    </w:p>
    <w:p w14:paraId="58EE77F6" w14:textId="54676A51" w:rsidR="00D524F0" w:rsidRPr="00FD723C" w:rsidRDefault="00642046">
      <w:pPr>
        <w:pStyle w:val="ListParagraph"/>
        <w:spacing w:after="0" w:line="240" w:lineRule="auto"/>
        <w:ind w:left="916"/>
        <w:jc w:val="both"/>
        <w:rPr>
          <w:rFonts w:asciiTheme="majorHAnsi" w:hAnsiTheme="majorHAnsi"/>
          <w:lang w:bidi="ar-LB"/>
        </w:rPr>
      </w:pPr>
      <w:r w:rsidRPr="00FD723C">
        <w:rPr>
          <w:rFonts w:asciiTheme="majorHAnsi" w:hAnsiTheme="majorHAnsi"/>
          <w:lang w:bidi="ar-LB"/>
        </w:rPr>
        <w:t>D</w:t>
      </w:r>
      <w:r w:rsidR="00436828" w:rsidRPr="00FD723C">
        <w:rPr>
          <w:rFonts w:asciiTheme="majorHAnsi" w:hAnsiTheme="majorHAnsi"/>
          <w:lang w:bidi="ar-LB"/>
        </w:rPr>
        <w:t>uring</w:t>
      </w:r>
      <w:r w:rsidR="00D524F0" w:rsidRPr="00FD723C">
        <w:rPr>
          <w:rFonts w:asciiTheme="majorHAnsi" w:hAnsiTheme="majorHAnsi"/>
          <w:lang w:bidi="ar-LB"/>
        </w:rPr>
        <w:t xml:space="preserve"> the process of settlement or while the case is pending, the worker shall </w:t>
      </w:r>
      <w:r w:rsidR="00305EB0" w:rsidRPr="00FD723C">
        <w:rPr>
          <w:rFonts w:asciiTheme="majorHAnsi" w:hAnsiTheme="majorHAnsi"/>
          <w:lang w:bidi="ar-LB"/>
        </w:rPr>
        <w:t>endeavor</w:t>
      </w:r>
      <w:r w:rsidR="00D524F0" w:rsidRPr="00FD723C">
        <w:rPr>
          <w:rFonts w:asciiTheme="majorHAnsi" w:hAnsiTheme="majorHAnsi"/>
          <w:lang w:bidi="ar-LB"/>
        </w:rPr>
        <w:t xml:space="preserve"> to fulfill his</w:t>
      </w:r>
      <w:r w:rsidRPr="00FD723C">
        <w:rPr>
          <w:rFonts w:asciiTheme="majorHAnsi" w:hAnsiTheme="majorHAnsi"/>
          <w:lang w:bidi="ar-LB"/>
        </w:rPr>
        <w:t xml:space="preserve">/her </w:t>
      </w:r>
      <w:r w:rsidR="00D524F0" w:rsidRPr="00FD723C">
        <w:rPr>
          <w:rFonts w:asciiTheme="majorHAnsi" w:hAnsiTheme="majorHAnsi"/>
          <w:lang w:bidi="ar-LB"/>
        </w:rPr>
        <w:t>contractual obligation</w:t>
      </w:r>
      <w:r w:rsidRPr="00FD723C">
        <w:rPr>
          <w:rFonts w:asciiTheme="majorHAnsi" w:hAnsiTheme="majorHAnsi"/>
          <w:lang w:bidi="ar-LB"/>
        </w:rPr>
        <w:t xml:space="preserve">, </w:t>
      </w:r>
      <w:r w:rsidR="00D524F0" w:rsidRPr="00FD723C">
        <w:rPr>
          <w:rFonts w:asciiTheme="majorHAnsi" w:hAnsiTheme="majorHAnsi"/>
          <w:lang w:bidi="ar-LB"/>
        </w:rPr>
        <w:t xml:space="preserve">and the </w:t>
      </w:r>
      <w:r w:rsidR="00A773B1" w:rsidRPr="00FD723C">
        <w:rPr>
          <w:rFonts w:asciiTheme="majorHAnsi" w:hAnsiTheme="majorHAnsi"/>
          <w:lang w:bidi="ar-LB"/>
        </w:rPr>
        <w:t>SECOND PARTY</w:t>
      </w:r>
      <w:r w:rsidR="00D524F0" w:rsidRPr="00FD723C">
        <w:rPr>
          <w:rFonts w:asciiTheme="majorHAnsi" w:hAnsiTheme="majorHAnsi"/>
          <w:lang w:bidi="ar-LB"/>
        </w:rPr>
        <w:t xml:space="preserve"> shall ensure that such obligation shall be undertaken without duress or recrimination.</w:t>
      </w:r>
    </w:p>
    <w:p w14:paraId="3B3E84B7" w14:textId="77777777" w:rsidR="00642046" w:rsidRPr="00FD723C" w:rsidRDefault="00642046" w:rsidP="00412C88">
      <w:pPr>
        <w:pStyle w:val="ListParagraph"/>
        <w:spacing w:after="0" w:line="240" w:lineRule="auto"/>
        <w:ind w:left="916"/>
        <w:jc w:val="both"/>
        <w:rPr>
          <w:rFonts w:asciiTheme="majorHAnsi" w:hAnsiTheme="majorHAnsi"/>
          <w:lang w:bidi="ar-LB"/>
        </w:rPr>
      </w:pPr>
    </w:p>
    <w:p w14:paraId="4F7D0DC7" w14:textId="51390B02" w:rsidR="00D524F0" w:rsidRPr="00FD723C" w:rsidRDefault="00D524F0" w:rsidP="00FD723C">
      <w:pPr>
        <w:pStyle w:val="ListParagraph"/>
        <w:numPr>
          <w:ilvl w:val="1"/>
          <w:numId w:val="3"/>
        </w:numPr>
        <w:spacing w:after="0" w:line="240" w:lineRule="auto"/>
        <w:ind w:hanging="556"/>
        <w:jc w:val="both"/>
        <w:rPr>
          <w:rFonts w:asciiTheme="majorHAnsi" w:hAnsiTheme="majorHAnsi"/>
          <w:lang w:bidi="ar-LB"/>
        </w:rPr>
      </w:pPr>
      <w:r w:rsidRPr="00FD723C">
        <w:rPr>
          <w:rFonts w:asciiTheme="majorHAnsi" w:hAnsiTheme="majorHAnsi"/>
          <w:lang w:bidi="ar-LB"/>
        </w:rPr>
        <w:t>In case of dispute involving this Recruitment</w:t>
      </w:r>
      <w:r w:rsidR="00642046" w:rsidRPr="00FD723C">
        <w:rPr>
          <w:rFonts w:asciiTheme="majorHAnsi" w:hAnsiTheme="majorHAnsi"/>
          <w:lang w:bidi="ar-LB"/>
        </w:rPr>
        <w:t xml:space="preserve"> Service </w:t>
      </w:r>
      <w:r w:rsidRPr="00FD723C">
        <w:rPr>
          <w:rFonts w:asciiTheme="majorHAnsi" w:hAnsiTheme="majorHAnsi"/>
          <w:lang w:bidi="ar-LB"/>
        </w:rPr>
        <w:t>Agreement, the parties must attempt to resolve them amicably. If the efforts to amicable settlement fail</w:t>
      </w:r>
      <w:r w:rsidR="00642046" w:rsidRPr="00FD723C">
        <w:rPr>
          <w:rFonts w:asciiTheme="majorHAnsi" w:hAnsiTheme="majorHAnsi"/>
          <w:lang w:bidi="ar-LB"/>
        </w:rPr>
        <w:t xml:space="preserve">, </w:t>
      </w:r>
      <w:r w:rsidRPr="00FD723C">
        <w:rPr>
          <w:rFonts w:asciiTheme="majorHAnsi" w:hAnsiTheme="majorHAnsi"/>
          <w:lang w:bidi="ar-LB"/>
        </w:rPr>
        <w:t xml:space="preserve">then the dispute shall be referred to the International Chamber of Commerce for hearing and adjudication or to whatever administrative bodies/courts where the parties agree to have the dispute settled.  </w:t>
      </w:r>
    </w:p>
    <w:p w14:paraId="0B867D56" w14:textId="77777777" w:rsidR="007534EE" w:rsidRPr="00FD723C" w:rsidRDefault="007534EE" w:rsidP="00412C88">
      <w:pPr>
        <w:spacing w:after="0" w:line="240" w:lineRule="auto"/>
        <w:jc w:val="both"/>
        <w:rPr>
          <w:rFonts w:asciiTheme="majorHAnsi" w:hAnsiTheme="majorHAnsi"/>
          <w:lang w:bidi="ar-LB"/>
        </w:rPr>
      </w:pPr>
    </w:p>
    <w:p w14:paraId="1963952B" w14:textId="77777777" w:rsidR="00412C88" w:rsidRPr="00FD723C" w:rsidRDefault="00412C88" w:rsidP="00412C88">
      <w:pPr>
        <w:spacing w:after="0" w:line="240" w:lineRule="auto"/>
        <w:jc w:val="both"/>
        <w:rPr>
          <w:rFonts w:asciiTheme="majorHAnsi" w:hAnsiTheme="majorHAnsi"/>
          <w:lang w:bidi="ar-LB"/>
        </w:rPr>
      </w:pPr>
    </w:p>
    <w:p w14:paraId="08C43E9B" w14:textId="720A79F9" w:rsidR="00787378" w:rsidRPr="00FD723C" w:rsidRDefault="00787378" w:rsidP="00FD723C">
      <w:pPr>
        <w:pStyle w:val="ListParagraph"/>
        <w:numPr>
          <w:ilvl w:val="0"/>
          <w:numId w:val="3"/>
        </w:numPr>
        <w:spacing w:after="0" w:line="240" w:lineRule="auto"/>
        <w:jc w:val="both"/>
        <w:rPr>
          <w:rFonts w:asciiTheme="majorHAnsi" w:hAnsiTheme="majorHAnsi"/>
          <w:b/>
          <w:lang w:bidi="ar-LB"/>
        </w:rPr>
      </w:pPr>
      <w:r w:rsidRPr="00FD723C">
        <w:rPr>
          <w:rFonts w:asciiTheme="majorHAnsi" w:hAnsiTheme="majorHAnsi"/>
          <w:b/>
          <w:lang w:bidi="ar-LB"/>
        </w:rPr>
        <w:t>DURATION AND TERMINATION</w:t>
      </w:r>
    </w:p>
    <w:p w14:paraId="7B84BA5D" w14:textId="77777777" w:rsidR="00E448B9" w:rsidRPr="00FD723C" w:rsidRDefault="00E448B9" w:rsidP="00412C88">
      <w:pPr>
        <w:pStyle w:val="ListParagraph"/>
        <w:spacing w:after="0" w:line="240" w:lineRule="auto"/>
        <w:ind w:left="851"/>
        <w:jc w:val="both"/>
        <w:rPr>
          <w:rFonts w:asciiTheme="majorHAnsi" w:hAnsiTheme="majorHAnsi"/>
          <w:lang w:bidi="ar-LB"/>
        </w:rPr>
      </w:pPr>
    </w:p>
    <w:p w14:paraId="11AF1A2C" w14:textId="7908EDC5" w:rsidR="00E448B9" w:rsidRPr="00FD723C" w:rsidRDefault="00E448B9" w:rsidP="00FD723C">
      <w:pPr>
        <w:pStyle w:val="ListParagraph"/>
        <w:numPr>
          <w:ilvl w:val="1"/>
          <w:numId w:val="3"/>
        </w:numPr>
        <w:spacing w:after="0" w:line="240" w:lineRule="auto"/>
        <w:ind w:hanging="556"/>
        <w:jc w:val="both"/>
        <w:rPr>
          <w:rFonts w:asciiTheme="majorHAnsi" w:hAnsiTheme="majorHAnsi"/>
          <w:lang w:bidi="ar-LB"/>
        </w:rPr>
      </w:pPr>
      <w:r w:rsidRPr="00FD723C">
        <w:rPr>
          <w:rFonts w:asciiTheme="majorHAnsi" w:hAnsiTheme="majorHAnsi"/>
          <w:lang w:bidi="ar-LB"/>
        </w:rPr>
        <w:t>T</w:t>
      </w:r>
      <w:r w:rsidR="00D524F0" w:rsidRPr="00FD723C">
        <w:rPr>
          <w:rFonts w:asciiTheme="majorHAnsi" w:hAnsiTheme="majorHAnsi"/>
          <w:lang w:bidi="ar-LB"/>
        </w:rPr>
        <w:t xml:space="preserve">his Recruitment </w:t>
      </w:r>
      <w:r w:rsidRPr="00FD723C">
        <w:rPr>
          <w:rFonts w:asciiTheme="majorHAnsi" w:hAnsiTheme="majorHAnsi"/>
          <w:lang w:bidi="ar-LB"/>
        </w:rPr>
        <w:t xml:space="preserve">Service </w:t>
      </w:r>
      <w:r w:rsidR="00D524F0" w:rsidRPr="00FD723C">
        <w:rPr>
          <w:rFonts w:asciiTheme="majorHAnsi" w:hAnsiTheme="majorHAnsi"/>
          <w:lang w:bidi="ar-LB"/>
        </w:rPr>
        <w:t>Agreement shall be in effect for a minimum period of one (1) year from date appearing herein below</w:t>
      </w:r>
      <w:r w:rsidRPr="00FD723C">
        <w:rPr>
          <w:rFonts w:asciiTheme="majorHAnsi" w:hAnsiTheme="majorHAnsi"/>
          <w:lang w:bidi="ar-LB"/>
        </w:rPr>
        <w:t>,</w:t>
      </w:r>
      <w:r w:rsidR="00D524F0" w:rsidRPr="00FD723C">
        <w:rPr>
          <w:rFonts w:asciiTheme="majorHAnsi" w:hAnsiTheme="majorHAnsi"/>
          <w:lang w:bidi="ar-LB"/>
        </w:rPr>
        <w:t xml:space="preserve"> unless sooner terminated by either party after thirty (30) days prior to written notice. </w:t>
      </w:r>
      <w:r w:rsidRPr="00FD723C">
        <w:rPr>
          <w:rFonts w:asciiTheme="majorHAnsi" w:hAnsiTheme="majorHAnsi"/>
          <w:lang w:bidi="ar-LB"/>
        </w:rPr>
        <w:t>Unless either party so notifies the other of the termination, this Agreement shall be automatically extended or renewed for another year.</w:t>
      </w:r>
    </w:p>
    <w:p w14:paraId="60C73D4F" w14:textId="77777777" w:rsidR="00E448B9" w:rsidRPr="00FD723C" w:rsidRDefault="00E448B9" w:rsidP="00FD723C">
      <w:pPr>
        <w:pStyle w:val="ListParagraph"/>
        <w:spacing w:after="0" w:line="240" w:lineRule="auto"/>
        <w:ind w:left="916" w:hanging="556"/>
        <w:jc w:val="both"/>
        <w:rPr>
          <w:rFonts w:asciiTheme="majorHAnsi" w:hAnsiTheme="majorHAnsi"/>
          <w:lang w:bidi="ar-LB"/>
        </w:rPr>
      </w:pPr>
    </w:p>
    <w:p w14:paraId="5DED49A4" w14:textId="2C0B3EC4" w:rsidR="007534EE" w:rsidRPr="00FD723C" w:rsidRDefault="00053B82" w:rsidP="00FD723C">
      <w:pPr>
        <w:pStyle w:val="ListParagraph"/>
        <w:spacing w:after="0" w:line="240" w:lineRule="auto"/>
        <w:ind w:left="916" w:hanging="65"/>
        <w:jc w:val="both"/>
        <w:rPr>
          <w:rFonts w:asciiTheme="majorHAnsi" w:hAnsiTheme="majorHAnsi"/>
          <w:lang w:bidi="ar-LB"/>
        </w:rPr>
      </w:pPr>
      <w:r>
        <w:rPr>
          <w:rFonts w:asciiTheme="majorHAnsi" w:hAnsiTheme="majorHAnsi"/>
          <w:lang w:bidi="ar-LB"/>
        </w:rPr>
        <w:t xml:space="preserve"> </w:t>
      </w:r>
      <w:r w:rsidR="00D524F0" w:rsidRPr="00FD723C">
        <w:rPr>
          <w:rFonts w:asciiTheme="majorHAnsi" w:hAnsiTheme="majorHAnsi"/>
          <w:lang w:bidi="ar-LB"/>
        </w:rPr>
        <w:t xml:space="preserve">In any case, the responsibilities of the parties shall be in effect up to the completion </w:t>
      </w:r>
      <w:r w:rsidR="00E448B9" w:rsidRPr="00FD723C">
        <w:rPr>
          <w:rFonts w:asciiTheme="majorHAnsi" w:hAnsiTheme="majorHAnsi"/>
          <w:lang w:bidi="ar-LB"/>
        </w:rPr>
        <w:t xml:space="preserve">or termination </w:t>
      </w:r>
      <w:r w:rsidR="00D524F0" w:rsidRPr="00FD723C">
        <w:rPr>
          <w:rFonts w:asciiTheme="majorHAnsi" w:hAnsiTheme="majorHAnsi"/>
          <w:lang w:bidi="ar-LB"/>
        </w:rPr>
        <w:t xml:space="preserve">of the last employment contract </w:t>
      </w:r>
      <w:r w:rsidR="00E448B9" w:rsidRPr="00FD723C">
        <w:rPr>
          <w:rFonts w:asciiTheme="majorHAnsi" w:hAnsiTheme="majorHAnsi"/>
          <w:lang w:bidi="ar-LB"/>
        </w:rPr>
        <w:t>of the</w:t>
      </w:r>
      <w:r w:rsidR="00D524F0" w:rsidRPr="00FD723C">
        <w:rPr>
          <w:rFonts w:asciiTheme="majorHAnsi" w:hAnsiTheme="majorHAnsi"/>
          <w:lang w:bidi="ar-LB"/>
        </w:rPr>
        <w:t xml:space="preserve"> worker</w:t>
      </w:r>
      <w:r w:rsidR="00E448B9" w:rsidRPr="00FD723C">
        <w:rPr>
          <w:rFonts w:asciiTheme="majorHAnsi" w:hAnsiTheme="majorHAnsi"/>
          <w:lang w:bidi="ar-LB"/>
        </w:rPr>
        <w:t>. T</w:t>
      </w:r>
      <w:r w:rsidR="00D524F0" w:rsidRPr="00FD723C">
        <w:rPr>
          <w:rFonts w:asciiTheme="majorHAnsi" w:hAnsiTheme="majorHAnsi"/>
          <w:lang w:bidi="ar-LB"/>
        </w:rPr>
        <w:t xml:space="preserve">he rights of the worker recruited under this agreement must be recognized </w:t>
      </w:r>
      <w:r w:rsidR="00E448B9" w:rsidRPr="00FD723C">
        <w:rPr>
          <w:rFonts w:asciiTheme="majorHAnsi" w:hAnsiTheme="majorHAnsi"/>
          <w:lang w:bidi="ar-LB"/>
        </w:rPr>
        <w:t xml:space="preserve">and upheld, </w:t>
      </w:r>
      <w:r w:rsidR="00D524F0" w:rsidRPr="00FD723C">
        <w:rPr>
          <w:rFonts w:asciiTheme="majorHAnsi" w:hAnsiTheme="majorHAnsi"/>
          <w:lang w:bidi="ar-LB"/>
        </w:rPr>
        <w:t xml:space="preserve">and the terms and conditions of the contract of employment shall be strictly adhered to and complied with. </w:t>
      </w:r>
    </w:p>
    <w:p w14:paraId="4B91B6DD" w14:textId="77777777" w:rsidR="00E448B9" w:rsidRPr="00FD723C" w:rsidRDefault="00E448B9" w:rsidP="00412C88">
      <w:pPr>
        <w:pStyle w:val="ListParagraph"/>
        <w:spacing w:after="0" w:line="240" w:lineRule="auto"/>
        <w:ind w:left="916"/>
        <w:jc w:val="both"/>
        <w:rPr>
          <w:rFonts w:asciiTheme="majorHAnsi" w:hAnsiTheme="majorHAnsi"/>
          <w:lang w:bidi="ar-LB"/>
        </w:rPr>
      </w:pPr>
    </w:p>
    <w:p w14:paraId="1C5E577C" w14:textId="77777777" w:rsidR="00412C88" w:rsidRPr="00FD723C" w:rsidRDefault="00412C88" w:rsidP="00412C88">
      <w:pPr>
        <w:pStyle w:val="ListParagraph"/>
        <w:spacing w:after="0" w:line="240" w:lineRule="auto"/>
        <w:ind w:left="916"/>
        <w:jc w:val="both"/>
        <w:rPr>
          <w:rFonts w:asciiTheme="majorHAnsi" w:hAnsiTheme="majorHAnsi"/>
          <w:lang w:bidi="ar-LB"/>
        </w:rPr>
      </w:pPr>
    </w:p>
    <w:p w14:paraId="60E2C5B7" w14:textId="4748C4A8" w:rsidR="00412C88" w:rsidRPr="00FD723C" w:rsidRDefault="00412C88" w:rsidP="00FD723C">
      <w:pPr>
        <w:pStyle w:val="ListParagraph"/>
        <w:numPr>
          <w:ilvl w:val="0"/>
          <w:numId w:val="3"/>
        </w:numPr>
        <w:spacing w:after="0" w:line="240" w:lineRule="auto"/>
        <w:jc w:val="both"/>
        <w:rPr>
          <w:rFonts w:asciiTheme="majorHAnsi" w:hAnsiTheme="majorHAnsi"/>
          <w:b/>
          <w:bCs/>
          <w:lang w:bidi="ar-LB"/>
        </w:rPr>
      </w:pPr>
      <w:r w:rsidRPr="00FD723C">
        <w:rPr>
          <w:rFonts w:asciiTheme="majorHAnsi" w:hAnsiTheme="majorHAnsi"/>
          <w:b/>
          <w:bCs/>
          <w:lang w:bidi="ar-LB"/>
        </w:rPr>
        <w:t>GOVERNING LAW</w:t>
      </w:r>
    </w:p>
    <w:p w14:paraId="359B2ACE" w14:textId="77777777" w:rsidR="00412C88" w:rsidRPr="00FD723C" w:rsidRDefault="00412C88" w:rsidP="00412C88">
      <w:pPr>
        <w:pStyle w:val="ListParagraph"/>
        <w:spacing w:after="0" w:line="240" w:lineRule="auto"/>
        <w:ind w:left="851"/>
        <w:jc w:val="both"/>
        <w:rPr>
          <w:rFonts w:asciiTheme="majorHAnsi" w:hAnsiTheme="majorHAnsi"/>
          <w:b/>
          <w:bCs/>
          <w:lang w:bidi="ar-LB"/>
        </w:rPr>
      </w:pPr>
    </w:p>
    <w:p w14:paraId="16ECFF95" w14:textId="5026D045" w:rsidR="00D524F0" w:rsidRPr="00FD723C" w:rsidRDefault="00D524F0" w:rsidP="00FD723C">
      <w:pPr>
        <w:pStyle w:val="ListParagraph"/>
        <w:numPr>
          <w:ilvl w:val="1"/>
          <w:numId w:val="3"/>
        </w:numPr>
        <w:spacing w:after="0" w:line="240" w:lineRule="auto"/>
        <w:ind w:hanging="556"/>
        <w:jc w:val="both"/>
        <w:rPr>
          <w:rFonts w:asciiTheme="majorHAnsi" w:hAnsiTheme="majorHAnsi"/>
          <w:b/>
          <w:bCs/>
          <w:lang w:bidi="ar-LB"/>
        </w:rPr>
      </w:pPr>
      <w:r w:rsidRPr="00FD723C">
        <w:rPr>
          <w:rFonts w:asciiTheme="majorHAnsi" w:hAnsiTheme="majorHAnsi"/>
          <w:lang w:bidi="ar-LB"/>
        </w:rPr>
        <w:t xml:space="preserve">This contract shall be the law between the parties and shall be interpreted in accordance with the laws of the Philippines but not to the exclusion and prejudice </w:t>
      </w:r>
      <w:r w:rsidR="00412C88" w:rsidRPr="00FD723C">
        <w:rPr>
          <w:rFonts w:asciiTheme="majorHAnsi" w:hAnsiTheme="majorHAnsi"/>
          <w:lang w:bidi="ar-LB"/>
        </w:rPr>
        <w:t>of</w:t>
      </w:r>
      <w:r w:rsidRPr="00FD723C">
        <w:rPr>
          <w:rFonts w:asciiTheme="majorHAnsi" w:hAnsiTheme="majorHAnsi"/>
          <w:lang w:bidi="ar-LB"/>
        </w:rPr>
        <w:t xml:space="preserve"> the laws of the country of employment, international laws, covenants</w:t>
      </w:r>
      <w:r w:rsidR="00412C88" w:rsidRPr="00FD723C">
        <w:rPr>
          <w:rFonts w:asciiTheme="majorHAnsi" w:hAnsiTheme="majorHAnsi"/>
          <w:lang w:bidi="ar-LB"/>
        </w:rPr>
        <w:t xml:space="preserve">, </w:t>
      </w:r>
      <w:r w:rsidRPr="00FD723C">
        <w:rPr>
          <w:rFonts w:asciiTheme="majorHAnsi" w:hAnsiTheme="majorHAnsi"/>
          <w:lang w:bidi="ar-LB"/>
        </w:rPr>
        <w:t>and practices.</w:t>
      </w:r>
    </w:p>
    <w:p w14:paraId="1CC5FFFF" w14:textId="77777777" w:rsidR="00412C88" w:rsidRPr="00FD723C" w:rsidRDefault="00412C88" w:rsidP="00FD723C">
      <w:pPr>
        <w:pStyle w:val="ListParagraph"/>
        <w:spacing w:after="0" w:line="240" w:lineRule="auto"/>
        <w:ind w:left="916" w:hanging="556"/>
        <w:jc w:val="both"/>
        <w:rPr>
          <w:rFonts w:asciiTheme="majorHAnsi" w:hAnsiTheme="majorHAnsi"/>
          <w:b/>
          <w:bCs/>
          <w:lang w:bidi="ar-LB"/>
        </w:rPr>
      </w:pPr>
    </w:p>
    <w:p w14:paraId="5DE27E41" w14:textId="77777777" w:rsidR="00412C88" w:rsidRPr="00FD723C" w:rsidRDefault="00412C88" w:rsidP="00412C88">
      <w:pPr>
        <w:pStyle w:val="ListParagraph"/>
        <w:spacing w:after="0" w:line="240" w:lineRule="auto"/>
        <w:ind w:left="916"/>
        <w:jc w:val="both"/>
        <w:rPr>
          <w:rFonts w:asciiTheme="majorHAnsi" w:hAnsiTheme="majorHAnsi"/>
          <w:b/>
          <w:bCs/>
          <w:lang w:bidi="ar-LB"/>
        </w:rPr>
      </w:pPr>
    </w:p>
    <w:p w14:paraId="1D15C3C8" w14:textId="35BF4233" w:rsidR="00D524F0" w:rsidRPr="00FD723C" w:rsidRDefault="00D524F0" w:rsidP="00412C88">
      <w:pPr>
        <w:suppressLineNumbers/>
        <w:spacing w:after="0" w:line="240" w:lineRule="auto"/>
        <w:jc w:val="both"/>
        <w:rPr>
          <w:rFonts w:asciiTheme="majorHAnsi" w:hAnsiTheme="majorHAnsi"/>
          <w:lang w:bidi="ar-LB"/>
        </w:rPr>
      </w:pPr>
      <w:r w:rsidRPr="00FD723C">
        <w:rPr>
          <w:rFonts w:asciiTheme="majorHAnsi" w:hAnsiTheme="majorHAnsi"/>
          <w:b/>
          <w:bCs/>
          <w:lang w:bidi="ar-LB"/>
        </w:rPr>
        <w:t xml:space="preserve">IN WITNESS </w:t>
      </w:r>
      <w:r w:rsidRPr="00FD723C">
        <w:rPr>
          <w:rFonts w:asciiTheme="majorHAnsi" w:hAnsiTheme="majorHAnsi"/>
          <w:lang w:bidi="ar-LB"/>
        </w:rPr>
        <w:t>THEREOF</w:t>
      </w:r>
      <w:r w:rsidRPr="00FD723C">
        <w:rPr>
          <w:rFonts w:asciiTheme="majorHAnsi" w:hAnsiTheme="majorHAnsi"/>
          <w:b/>
          <w:bCs/>
          <w:lang w:bidi="ar-LB"/>
        </w:rPr>
        <w:t xml:space="preserve">, </w:t>
      </w:r>
      <w:r w:rsidRPr="00FD723C">
        <w:rPr>
          <w:rFonts w:asciiTheme="majorHAnsi" w:hAnsiTheme="majorHAnsi"/>
          <w:lang w:bidi="ar-LB"/>
        </w:rPr>
        <w:t xml:space="preserve">we have hereunto set our hands this </w:t>
      </w:r>
      <w:r w:rsidR="00A81B77" w:rsidRPr="00FD723C">
        <w:rPr>
          <w:rFonts w:asciiTheme="majorHAnsi" w:hAnsiTheme="majorHAnsi"/>
          <w:lang w:bidi="ar-LB"/>
        </w:rPr>
        <w:t>______</w:t>
      </w:r>
      <w:r w:rsidR="005915B9">
        <w:rPr>
          <w:rFonts w:asciiTheme="majorHAnsi" w:hAnsiTheme="majorHAnsi"/>
          <w:lang w:bidi="ar-LB"/>
        </w:rPr>
        <w:t>_</w:t>
      </w:r>
      <w:r w:rsidR="00A81B77" w:rsidRPr="00FD723C">
        <w:rPr>
          <w:rFonts w:asciiTheme="majorHAnsi" w:hAnsiTheme="majorHAnsi"/>
          <w:lang w:bidi="ar-LB"/>
        </w:rPr>
        <w:t xml:space="preserve"> day of </w:t>
      </w:r>
      <w:r w:rsidR="005915B9" w:rsidRPr="00FD723C">
        <w:rPr>
          <w:rFonts w:asciiTheme="majorHAnsi" w:hAnsiTheme="majorHAnsi"/>
          <w:b/>
          <w:lang w:bidi="ar-LB"/>
        </w:rPr>
        <w:t>October 2018</w:t>
      </w:r>
      <w:r w:rsidR="00176C6B" w:rsidRPr="00FD723C">
        <w:rPr>
          <w:rFonts w:asciiTheme="majorHAnsi" w:hAnsiTheme="majorHAnsi"/>
          <w:lang w:bidi="ar-LB"/>
        </w:rPr>
        <w:t xml:space="preserve"> at </w:t>
      </w:r>
      <w:r w:rsidR="005915B9">
        <w:rPr>
          <w:rFonts w:asciiTheme="majorHAnsi" w:hAnsiTheme="majorHAnsi"/>
          <w:lang w:bidi="ar-LB"/>
        </w:rPr>
        <w:t xml:space="preserve">the City of </w:t>
      </w:r>
      <w:r w:rsidR="00DF2F1C" w:rsidRPr="00FD723C">
        <w:rPr>
          <w:rFonts w:asciiTheme="majorHAnsi" w:hAnsiTheme="majorHAnsi"/>
          <w:lang w:bidi="ar-LB"/>
        </w:rPr>
        <w:t>Manila</w:t>
      </w:r>
      <w:r w:rsidR="00176C6B" w:rsidRPr="00FD723C">
        <w:rPr>
          <w:rFonts w:asciiTheme="majorHAnsi" w:hAnsiTheme="majorHAnsi"/>
          <w:lang w:bidi="ar-LB"/>
        </w:rPr>
        <w:t>, Philippines.</w:t>
      </w:r>
    </w:p>
    <w:p w14:paraId="6704A286" w14:textId="1DB1FE99" w:rsidR="007534EE" w:rsidRPr="00FD723C" w:rsidRDefault="00EB65E0" w:rsidP="00EB65E0">
      <w:pPr>
        <w:suppressLineNumbers/>
        <w:tabs>
          <w:tab w:val="left" w:pos="6600"/>
        </w:tabs>
        <w:spacing w:after="0" w:line="240" w:lineRule="auto"/>
        <w:jc w:val="both"/>
        <w:rPr>
          <w:rFonts w:asciiTheme="majorHAnsi" w:hAnsiTheme="majorHAnsi"/>
          <w:lang w:bidi="ar-LB"/>
        </w:rPr>
      </w:pPr>
      <w:r>
        <w:rPr>
          <w:rFonts w:asciiTheme="majorHAnsi" w:hAnsiTheme="majorHAnsi"/>
          <w:lang w:bidi="ar-LB"/>
        </w:rPr>
        <w:tab/>
      </w:r>
      <w:r>
        <w:rPr>
          <w:rFonts w:asciiTheme="majorHAnsi" w:hAnsiTheme="majorHAnsi"/>
          <w:lang w:bidi="ar-LB"/>
        </w:rPr>
        <w:tab/>
      </w:r>
    </w:p>
    <w:p w14:paraId="37DBEAD6" w14:textId="20426A0A" w:rsidR="00176C6B" w:rsidRPr="00FD723C" w:rsidRDefault="003E3137" w:rsidP="00412C88">
      <w:pPr>
        <w:suppressLineNumbers/>
        <w:spacing w:after="0" w:line="240" w:lineRule="auto"/>
        <w:jc w:val="both"/>
        <w:rPr>
          <w:rFonts w:asciiTheme="majorHAnsi" w:hAnsiTheme="majorHAnsi"/>
          <w:lang w:bidi="ar-LB"/>
        </w:rPr>
      </w:pPr>
      <w:r w:rsidRPr="00FD723C">
        <w:rPr>
          <w:rFonts w:asciiTheme="majorHAnsi" w:hAnsiTheme="majorHAnsi"/>
          <w:lang w:bidi="ar-LB"/>
        </w:rPr>
        <w:t>FIRST PARTY</w:t>
      </w:r>
      <w:r w:rsidR="00053B82">
        <w:rPr>
          <w:rFonts w:asciiTheme="majorHAnsi" w:hAnsiTheme="majorHAnsi"/>
          <w:lang w:bidi="ar-LB"/>
        </w:rPr>
        <w:t>:</w:t>
      </w:r>
      <w:r w:rsidR="00176C6B" w:rsidRPr="00FD723C">
        <w:rPr>
          <w:rFonts w:asciiTheme="majorHAnsi" w:hAnsiTheme="majorHAnsi"/>
          <w:lang w:bidi="ar-LB"/>
        </w:rPr>
        <w:tab/>
      </w:r>
      <w:r w:rsidR="00176C6B" w:rsidRPr="00FD723C">
        <w:rPr>
          <w:rFonts w:asciiTheme="majorHAnsi" w:hAnsiTheme="majorHAnsi"/>
          <w:lang w:bidi="ar-LB"/>
        </w:rPr>
        <w:tab/>
      </w:r>
      <w:r w:rsidR="00176C6B" w:rsidRPr="00FD723C">
        <w:rPr>
          <w:rFonts w:asciiTheme="majorHAnsi" w:hAnsiTheme="majorHAnsi"/>
          <w:lang w:bidi="ar-LB"/>
        </w:rPr>
        <w:tab/>
      </w:r>
      <w:r w:rsidR="00176C6B" w:rsidRPr="00FD723C">
        <w:rPr>
          <w:rFonts w:asciiTheme="majorHAnsi" w:hAnsiTheme="majorHAnsi"/>
          <w:lang w:bidi="ar-LB"/>
        </w:rPr>
        <w:tab/>
      </w:r>
      <w:r w:rsidR="00176C6B" w:rsidRPr="00FD723C">
        <w:rPr>
          <w:rFonts w:asciiTheme="majorHAnsi" w:hAnsiTheme="majorHAnsi"/>
          <w:lang w:bidi="ar-LB"/>
        </w:rPr>
        <w:tab/>
      </w:r>
      <w:r w:rsidR="00A773B1" w:rsidRPr="00FD723C">
        <w:rPr>
          <w:rFonts w:asciiTheme="majorHAnsi" w:hAnsiTheme="majorHAnsi"/>
          <w:lang w:bidi="ar-LB"/>
        </w:rPr>
        <w:t>SECOND PARTY</w:t>
      </w:r>
      <w:r w:rsidR="00053B82">
        <w:rPr>
          <w:rFonts w:asciiTheme="majorHAnsi" w:hAnsiTheme="majorHAnsi"/>
          <w:lang w:bidi="ar-LB"/>
        </w:rPr>
        <w:t>:</w:t>
      </w:r>
      <w:r w:rsidR="00176C6B" w:rsidRPr="00FD723C">
        <w:rPr>
          <w:rFonts w:asciiTheme="majorHAnsi" w:hAnsiTheme="majorHAnsi"/>
          <w:lang w:bidi="ar-LB"/>
        </w:rPr>
        <w:tab/>
      </w:r>
      <w:r w:rsidR="00176C6B" w:rsidRPr="00FD723C">
        <w:rPr>
          <w:rFonts w:asciiTheme="majorHAnsi" w:hAnsiTheme="majorHAnsi"/>
          <w:lang w:bidi="ar-LB"/>
        </w:rPr>
        <w:tab/>
      </w:r>
    </w:p>
    <w:p w14:paraId="5888CD4A" w14:textId="77777777" w:rsidR="00EB65E0" w:rsidRDefault="00EB65E0" w:rsidP="00412C88">
      <w:pPr>
        <w:suppressLineNumbers/>
        <w:spacing w:after="0" w:line="240" w:lineRule="auto"/>
        <w:jc w:val="both"/>
        <w:rPr>
          <w:rFonts w:asciiTheme="majorHAnsi" w:hAnsiTheme="majorHAnsi"/>
          <w:b/>
          <w:bCs/>
        </w:rPr>
      </w:pPr>
      <w:r>
        <w:rPr>
          <w:rFonts w:asciiTheme="majorHAnsi" w:hAnsiTheme="majorHAnsi"/>
          <w:b/>
          <w:lang w:bidi="ar-LB"/>
        </w:rPr>
        <w:tab/>
      </w:r>
      <w:r>
        <w:rPr>
          <w:rFonts w:asciiTheme="majorHAnsi" w:hAnsiTheme="majorHAnsi"/>
          <w:b/>
          <w:lang w:bidi="ar-LB"/>
        </w:rPr>
        <w:tab/>
      </w:r>
      <w:r>
        <w:rPr>
          <w:rFonts w:asciiTheme="majorHAnsi" w:hAnsiTheme="majorHAnsi"/>
          <w:b/>
          <w:lang w:bidi="ar-LB"/>
        </w:rPr>
        <w:tab/>
      </w:r>
      <w:r>
        <w:rPr>
          <w:rFonts w:asciiTheme="majorHAnsi" w:hAnsiTheme="majorHAnsi"/>
          <w:b/>
          <w:lang w:bidi="ar-LB"/>
        </w:rPr>
        <w:tab/>
      </w:r>
      <w:r>
        <w:rPr>
          <w:rFonts w:asciiTheme="majorHAnsi" w:hAnsiTheme="majorHAnsi"/>
          <w:b/>
          <w:lang w:bidi="ar-LB"/>
        </w:rPr>
        <w:tab/>
      </w:r>
      <w:r>
        <w:rPr>
          <w:rFonts w:asciiTheme="majorHAnsi" w:hAnsiTheme="majorHAnsi"/>
          <w:b/>
          <w:lang w:bidi="ar-LB"/>
        </w:rPr>
        <w:tab/>
      </w:r>
      <w:r>
        <w:rPr>
          <w:rFonts w:asciiTheme="majorHAnsi" w:hAnsiTheme="majorHAnsi"/>
          <w:b/>
          <w:bCs/>
        </w:rPr>
        <w:t xml:space="preserve">BEIJING EMOTTE INFORMATION </w:t>
      </w:r>
    </w:p>
    <w:p w14:paraId="54397DCD" w14:textId="399E51DD" w:rsidR="00EB65E0" w:rsidRDefault="00EB65E0" w:rsidP="00EB65E0">
      <w:pPr>
        <w:suppressLineNumbers/>
        <w:spacing w:after="0" w:line="240" w:lineRule="auto"/>
        <w:jc w:val="both"/>
        <w:rPr>
          <w:rFonts w:asciiTheme="majorHAnsi" w:hAnsiTheme="majorHAnsi"/>
          <w:b/>
          <w:lang w:bidi="ar-LB"/>
        </w:rPr>
      </w:pPr>
      <w:r w:rsidRPr="00FD723C">
        <w:rPr>
          <w:rFonts w:asciiTheme="majorHAnsi" w:hAnsiTheme="majorHAnsi"/>
          <w:b/>
          <w:lang w:bidi="ar-LB"/>
        </w:rPr>
        <w:t>JGB ASSOCIATES, INC.</w:t>
      </w:r>
      <w:r w:rsidR="00B529ED">
        <w:rPr>
          <w:rFonts w:asciiTheme="majorHAnsi" w:hAnsiTheme="majorHAnsi"/>
          <w:b/>
          <w:lang w:bidi="ar-LB"/>
        </w:rPr>
        <w:tab/>
      </w:r>
      <w:r w:rsidR="00B529ED">
        <w:rPr>
          <w:rFonts w:asciiTheme="majorHAnsi" w:hAnsiTheme="majorHAnsi"/>
          <w:b/>
          <w:lang w:bidi="ar-LB"/>
        </w:rPr>
        <w:tab/>
      </w:r>
      <w:r w:rsidR="00B529ED">
        <w:rPr>
          <w:rFonts w:asciiTheme="majorHAnsi" w:hAnsiTheme="majorHAnsi"/>
          <w:b/>
          <w:lang w:bidi="ar-LB"/>
        </w:rPr>
        <w:tab/>
      </w:r>
      <w:r>
        <w:rPr>
          <w:rFonts w:asciiTheme="majorHAnsi" w:hAnsiTheme="majorHAnsi"/>
          <w:b/>
          <w:bCs/>
        </w:rPr>
        <w:t xml:space="preserve">  </w:t>
      </w:r>
      <w:r>
        <w:rPr>
          <w:rFonts w:asciiTheme="majorHAnsi" w:hAnsiTheme="majorHAnsi"/>
          <w:b/>
          <w:bCs/>
        </w:rPr>
        <w:t>TECHNOLOGY COMPANY, LTD</w:t>
      </w:r>
      <w:r w:rsidRPr="00FD723C">
        <w:rPr>
          <w:rFonts w:asciiTheme="majorHAnsi" w:hAnsiTheme="majorHAnsi"/>
          <w:bCs/>
        </w:rPr>
        <w:t>.</w:t>
      </w:r>
      <w:r w:rsidRPr="00FD723C">
        <w:rPr>
          <w:rFonts w:asciiTheme="majorHAnsi" w:hAnsiTheme="majorHAnsi"/>
          <w:b/>
          <w:lang w:bidi="ar-LB"/>
        </w:rPr>
        <w:tab/>
      </w:r>
      <w:r w:rsidRPr="00FD723C">
        <w:rPr>
          <w:rFonts w:asciiTheme="majorHAnsi" w:hAnsiTheme="majorHAnsi"/>
          <w:b/>
          <w:lang w:bidi="ar-LB"/>
        </w:rPr>
        <w:tab/>
      </w:r>
      <w:r w:rsidRPr="00FD723C">
        <w:rPr>
          <w:rFonts w:asciiTheme="majorHAnsi" w:hAnsiTheme="majorHAnsi"/>
          <w:b/>
          <w:lang w:bidi="ar-LB"/>
        </w:rPr>
        <w:tab/>
      </w:r>
      <w:r w:rsidRPr="00FD723C">
        <w:rPr>
          <w:rFonts w:asciiTheme="majorHAnsi" w:hAnsiTheme="majorHAnsi"/>
          <w:b/>
          <w:lang w:bidi="ar-LB"/>
        </w:rPr>
        <w:tab/>
      </w:r>
      <w:r w:rsidRPr="00FD723C">
        <w:rPr>
          <w:rFonts w:asciiTheme="majorHAnsi" w:hAnsiTheme="majorHAnsi"/>
          <w:b/>
          <w:lang w:bidi="ar-LB"/>
        </w:rPr>
        <w:tab/>
      </w:r>
    </w:p>
    <w:p w14:paraId="01580AB2" w14:textId="77777777" w:rsidR="00B529ED" w:rsidRDefault="00176C6B" w:rsidP="00412C88">
      <w:pPr>
        <w:suppressLineNumbers/>
        <w:spacing w:after="0" w:line="240" w:lineRule="auto"/>
        <w:jc w:val="both"/>
        <w:rPr>
          <w:rFonts w:asciiTheme="majorHAnsi" w:hAnsiTheme="majorHAnsi"/>
          <w:b/>
          <w:lang w:bidi="ar-LB"/>
        </w:rPr>
      </w:pPr>
      <w:r w:rsidRPr="00FD723C">
        <w:rPr>
          <w:rFonts w:asciiTheme="majorHAnsi" w:hAnsiTheme="majorHAnsi"/>
          <w:b/>
          <w:lang w:bidi="ar-LB"/>
        </w:rPr>
        <w:tab/>
      </w:r>
    </w:p>
    <w:p w14:paraId="0ACCECC3" w14:textId="299EF780" w:rsidR="00176C6B" w:rsidRPr="00FD723C" w:rsidRDefault="00176C6B" w:rsidP="00412C88">
      <w:pPr>
        <w:suppressLineNumbers/>
        <w:spacing w:after="0" w:line="240" w:lineRule="auto"/>
        <w:jc w:val="both"/>
        <w:rPr>
          <w:rFonts w:asciiTheme="majorHAnsi" w:hAnsiTheme="majorHAnsi"/>
          <w:b/>
          <w:lang w:bidi="ar-LB"/>
        </w:rPr>
      </w:pPr>
      <w:bookmarkStart w:id="0" w:name="_GoBack"/>
      <w:bookmarkEnd w:id="0"/>
      <w:r w:rsidRPr="00FD723C">
        <w:rPr>
          <w:rFonts w:asciiTheme="majorHAnsi" w:hAnsiTheme="majorHAnsi"/>
          <w:b/>
          <w:lang w:bidi="ar-LB"/>
        </w:rPr>
        <w:tab/>
      </w:r>
      <w:r w:rsidRPr="00FD723C">
        <w:rPr>
          <w:rFonts w:asciiTheme="majorHAnsi" w:hAnsiTheme="majorHAnsi"/>
          <w:b/>
          <w:lang w:bidi="ar-LB"/>
        </w:rPr>
        <w:tab/>
      </w:r>
    </w:p>
    <w:p w14:paraId="2516FABD" w14:textId="77777777" w:rsidR="00412C88" w:rsidRPr="00FD723C" w:rsidRDefault="00412C88" w:rsidP="00412C88">
      <w:pPr>
        <w:suppressLineNumbers/>
        <w:spacing w:after="0" w:line="240" w:lineRule="auto"/>
        <w:jc w:val="both"/>
        <w:rPr>
          <w:rFonts w:asciiTheme="majorHAnsi" w:hAnsiTheme="majorHAnsi"/>
          <w:b/>
          <w:lang w:bidi="ar-LB"/>
        </w:rPr>
      </w:pPr>
    </w:p>
    <w:p w14:paraId="4F51D56E" w14:textId="6453E3D3" w:rsidR="00D524F0" w:rsidRPr="00FD723C" w:rsidRDefault="005915B9" w:rsidP="00412C88">
      <w:pPr>
        <w:suppressLineNumbers/>
        <w:spacing w:after="0" w:line="240" w:lineRule="auto"/>
        <w:rPr>
          <w:rFonts w:asciiTheme="majorHAnsi" w:hAnsiTheme="majorHAnsi"/>
          <w:lang w:bidi="ar-LB"/>
        </w:rPr>
      </w:pPr>
      <w:r>
        <w:rPr>
          <w:rFonts w:asciiTheme="majorHAnsi" w:hAnsiTheme="majorHAnsi"/>
          <w:b/>
          <w:lang w:bidi="ar-LB"/>
        </w:rPr>
        <w:t>JOEL L. SICAT</w:t>
      </w:r>
      <w:r>
        <w:rPr>
          <w:rFonts w:asciiTheme="majorHAnsi" w:hAnsiTheme="majorHAnsi"/>
          <w:b/>
          <w:lang w:bidi="ar-LB"/>
        </w:rPr>
        <w:tab/>
      </w:r>
      <w:r>
        <w:rPr>
          <w:rFonts w:asciiTheme="majorHAnsi" w:hAnsiTheme="majorHAnsi"/>
          <w:b/>
          <w:lang w:bidi="ar-LB"/>
        </w:rPr>
        <w:tab/>
      </w:r>
      <w:r>
        <w:rPr>
          <w:rFonts w:asciiTheme="majorHAnsi" w:hAnsiTheme="majorHAnsi"/>
          <w:b/>
          <w:lang w:bidi="ar-LB"/>
        </w:rPr>
        <w:tab/>
      </w:r>
      <w:r>
        <w:rPr>
          <w:rFonts w:asciiTheme="majorHAnsi" w:hAnsiTheme="majorHAnsi"/>
          <w:b/>
          <w:lang w:bidi="ar-LB"/>
        </w:rPr>
        <w:tab/>
      </w:r>
      <w:r>
        <w:rPr>
          <w:rFonts w:asciiTheme="majorHAnsi" w:hAnsiTheme="majorHAnsi"/>
          <w:b/>
          <w:lang w:bidi="ar-LB"/>
        </w:rPr>
        <w:tab/>
      </w:r>
      <w:r w:rsidR="00B529ED">
        <w:rPr>
          <w:rFonts w:asciiTheme="majorHAnsi" w:hAnsiTheme="majorHAnsi"/>
          <w:b/>
        </w:rPr>
        <w:t>NAME OF AUTHORIZED REPRESENTATIVE</w:t>
      </w:r>
      <w:r w:rsidR="00D467CF" w:rsidRPr="00FD723C">
        <w:rPr>
          <w:rFonts w:asciiTheme="majorHAnsi" w:hAnsiTheme="majorHAnsi"/>
          <w:b/>
          <w:lang w:bidi="ar-LB"/>
        </w:rPr>
        <w:br/>
      </w:r>
      <w:r w:rsidRPr="00FD723C">
        <w:rPr>
          <w:rFonts w:asciiTheme="majorHAnsi" w:hAnsiTheme="majorHAnsi"/>
          <w:lang w:bidi="ar-LB"/>
        </w:rPr>
        <w:t>General Manager</w:t>
      </w:r>
      <w:r>
        <w:rPr>
          <w:rFonts w:asciiTheme="majorHAnsi" w:hAnsiTheme="majorHAnsi"/>
          <w:bCs/>
          <w:lang w:bidi="ar-LB"/>
        </w:rPr>
        <w:tab/>
      </w:r>
      <w:r>
        <w:rPr>
          <w:rFonts w:asciiTheme="majorHAnsi" w:hAnsiTheme="majorHAnsi"/>
          <w:bCs/>
          <w:lang w:bidi="ar-LB"/>
        </w:rPr>
        <w:tab/>
      </w:r>
      <w:r>
        <w:rPr>
          <w:rFonts w:asciiTheme="majorHAnsi" w:hAnsiTheme="majorHAnsi"/>
          <w:bCs/>
          <w:lang w:bidi="ar-LB"/>
        </w:rPr>
        <w:tab/>
      </w:r>
      <w:r>
        <w:rPr>
          <w:rFonts w:asciiTheme="majorHAnsi" w:hAnsiTheme="majorHAnsi"/>
          <w:bCs/>
          <w:lang w:bidi="ar-LB"/>
        </w:rPr>
        <w:tab/>
      </w:r>
      <w:r w:rsidR="00B529ED">
        <w:rPr>
          <w:rFonts w:asciiTheme="majorHAnsi" w:hAnsiTheme="majorHAnsi"/>
          <w:bCs/>
          <w:lang w:bidi="ar-LB"/>
        </w:rPr>
        <w:t>Designation</w:t>
      </w:r>
    </w:p>
    <w:p w14:paraId="1175B707" w14:textId="77777777" w:rsidR="007534EE" w:rsidRPr="00FD723C" w:rsidRDefault="00D524F0" w:rsidP="00412C88">
      <w:pPr>
        <w:tabs>
          <w:tab w:val="center" w:pos="4154"/>
        </w:tabs>
        <w:spacing w:after="0" w:line="240" w:lineRule="auto"/>
        <w:jc w:val="both"/>
        <w:rPr>
          <w:rFonts w:asciiTheme="majorHAnsi" w:hAnsiTheme="majorHAnsi"/>
          <w:lang w:bidi="ar-LB"/>
        </w:rPr>
      </w:pPr>
      <w:r w:rsidRPr="00FD723C">
        <w:rPr>
          <w:rFonts w:asciiTheme="majorHAnsi" w:hAnsiTheme="majorHAnsi"/>
          <w:lang w:bidi="ar-LB"/>
        </w:rPr>
        <w:t xml:space="preserve">                             </w:t>
      </w:r>
    </w:p>
    <w:p w14:paraId="6BFB47C1" w14:textId="77777777" w:rsidR="00C8148E" w:rsidRPr="00FD723C" w:rsidRDefault="00D524F0" w:rsidP="00412C88">
      <w:pPr>
        <w:suppressLineNumbers/>
        <w:spacing w:after="0" w:line="240" w:lineRule="auto"/>
        <w:ind w:left="2160"/>
        <w:jc w:val="both"/>
        <w:rPr>
          <w:rFonts w:asciiTheme="majorHAnsi" w:hAnsiTheme="majorHAnsi"/>
          <w:b/>
          <w:bCs/>
          <w:lang w:bidi="ar-LB"/>
        </w:rPr>
      </w:pPr>
      <w:r w:rsidRPr="00FD723C">
        <w:rPr>
          <w:rFonts w:asciiTheme="majorHAnsi" w:hAnsiTheme="majorHAnsi"/>
          <w:b/>
          <w:bCs/>
          <w:lang w:bidi="ar-LB"/>
        </w:rPr>
        <w:t xml:space="preserve">  </w:t>
      </w:r>
      <w:r w:rsidR="00436828" w:rsidRPr="00FD723C">
        <w:rPr>
          <w:rFonts w:asciiTheme="majorHAnsi" w:hAnsiTheme="majorHAnsi"/>
          <w:b/>
          <w:bCs/>
          <w:lang w:bidi="ar-LB"/>
        </w:rPr>
        <w:tab/>
      </w:r>
    </w:p>
    <w:p w14:paraId="21FCAA81" w14:textId="77777777" w:rsidR="00C8148E" w:rsidRPr="00FD723C" w:rsidRDefault="00D524F0" w:rsidP="00412C88">
      <w:pPr>
        <w:suppressLineNumbers/>
        <w:spacing w:after="0" w:line="240" w:lineRule="auto"/>
        <w:ind w:left="2160" w:firstLine="720"/>
        <w:jc w:val="both"/>
        <w:rPr>
          <w:rFonts w:asciiTheme="majorHAnsi" w:hAnsiTheme="majorHAnsi"/>
          <w:b/>
          <w:bCs/>
          <w:lang w:bidi="ar-LB"/>
        </w:rPr>
      </w:pPr>
      <w:r w:rsidRPr="00FD723C">
        <w:rPr>
          <w:rFonts w:asciiTheme="majorHAnsi" w:hAnsiTheme="majorHAnsi"/>
          <w:b/>
          <w:bCs/>
          <w:lang w:bidi="ar-LB"/>
        </w:rPr>
        <w:t xml:space="preserve">  SIGNED IN THE PRESENCE OF:</w:t>
      </w:r>
    </w:p>
    <w:p w14:paraId="7525E636" w14:textId="77777777" w:rsidR="00C8148E" w:rsidRPr="00FD723C" w:rsidRDefault="00C8148E" w:rsidP="00412C88">
      <w:pPr>
        <w:suppressLineNumbers/>
        <w:spacing w:after="0" w:line="240" w:lineRule="auto"/>
        <w:ind w:left="2160"/>
        <w:jc w:val="both"/>
        <w:rPr>
          <w:rFonts w:asciiTheme="majorHAnsi" w:hAnsiTheme="majorHAnsi"/>
          <w:b/>
          <w:bCs/>
          <w:lang w:bidi="ar-LB"/>
        </w:rPr>
      </w:pPr>
    </w:p>
    <w:p w14:paraId="49FD8D2B" w14:textId="77777777" w:rsidR="00C8148E" w:rsidRDefault="00C8148E" w:rsidP="00412C88">
      <w:pPr>
        <w:suppressLineNumbers/>
        <w:spacing w:after="0" w:line="240" w:lineRule="auto"/>
        <w:ind w:left="2160"/>
        <w:jc w:val="both"/>
        <w:rPr>
          <w:rFonts w:asciiTheme="majorHAnsi" w:hAnsiTheme="majorHAnsi"/>
          <w:b/>
          <w:bCs/>
          <w:lang w:bidi="ar-LB"/>
        </w:rPr>
      </w:pPr>
    </w:p>
    <w:p w14:paraId="324FD8BA" w14:textId="77777777" w:rsidR="001D0CE5" w:rsidRPr="00FD723C" w:rsidRDefault="001D0CE5" w:rsidP="00412C88">
      <w:pPr>
        <w:suppressLineNumbers/>
        <w:spacing w:after="0" w:line="240" w:lineRule="auto"/>
        <w:ind w:left="2160"/>
        <w:jc w:val="both"/>
        <w:rPr>
          <w:rFonts w:asciiTheme="majorHAnsi" w:hAnsiTheme="majorHAnsi"/>
          <w:b/>
          <w:bCs/>
          <w:lang w:bidi="ar-LB"/>
        </w:rPr>
      </w:pPr>
    </w:p>
    <w:p w14:paraId="2B8662F0" w14:textId="62B1897A" w:rsidR="00465881" w:rsidRPr="00FD723C" w:rsidRDefault="00D524F0" w:rsidP="00FD723C">
      <w:pPr>
        <w:suppressLineNumbers/>
        <w:tabs>
          <w:tab w:val="left" w:pos="3180"/>
          <w:tab w:val="right" w:pos="8309"/>
        </w:tabs>
        <w:spacing w:after="0" w:line="240" w:lineRule="auto"/>
        <w:jc w:val="both"/>
        <w:rPr>
          <w:rFonts w:asciiTheme="majorHAnsi" w:hAnsiTheme="majorHAnsi"/>
        </w:rPr>
      </w:pPr>
      <w:r w:rsidRPr="00FD723C">
        <w:rPr>
          <w:rFonts w:asciiTheme="majorHAnsi" w:hAnsiTheme="majorHAnsi"/>
          <w:b/>
          <w:bCs/>
          <w:u w:val="single"/>
          <w:lang w:bidi="ar-LB"/>
        </w:rPr>
        <w:tab/>
        <w:t xml:space="preserve">       </w:t>
      </w:r>
      <w:r w:rsidRPr="00FD723C">
        <w:rPr>
          <w:rFonts w:asciiTheme="majorHAnsi" w:hAnsiTheme="majorHAnsi"/>
          <w:b/>
          <w:bCs/>
          <w:lang w:bidi="ar-LB"/>
        </w:rPr>
        <w:t xml:space="preserve">                    </w:t>
      </w:r>
      <w:r w:rsidRPr="00FD723C">
        <w:rPr>
          <w:rFonts w:asciiTheme="majorHAnsi" w:hAnsiTheme="majorHAnsi"/>
          <w:b/>
          <w:bCs/>
          <w:u w:val="single"/>
          <w:lang w:bidi="ar-LB"/>
        </w:rPr>
        <w:tab/>
      </w:r>
    </w:p>
    <w:sectPr w:rsidR="00465881" w:rsidRPr="00FD723C" w:rsidSect="00FD723C">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87E48" w14:textId="77777777" w:rsidR="00AB75CA" w:rsidRDefault="00AB75CA" w:rsidP="002F4ACE">
      <w:pPr>
        <w:spacing w:after="0" w:line="240" w:lineRule="auto"/>
      </w:pPr>
      <w:r>
        <w:separator/>
      </w:r>
    </w:p>
  </w:endnote>
  <w:endnote w:type="continuationSeparator" w:id="0">
    <w:p w14:paraId="515C88A7" w14:textId="77777777" w:rsidR="00AB75CA" w:rsidRDefault="00AB75CA" w:rsidP="002F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D112" w14:textId="77777777" w:rsidR="009C3DA1" w:rsidRDefault="009C3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1011C" w14:textId="77777777" w:rsidR="009C3DA1" w:rsidRDefault="009C3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ECD66" w14:textId="77777777" w:rsidR="009C3DA1" w:rsidRDefault="009C3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7CA65" w14:textId="77777777" w:rsidR="00AB75CA" w:rsidRDefault="00AB75CA" w:rsidP="002F4ACE">
      <w:pPr>
        <w:spacing w:after="0" w:line="240" w:lineRule="auto"/>
      </w:pPr>
      <w:r>
        <w:separator/>
      </w:r>
    </w:p>
  </w:footnote>
  <w:footnote w:type="continuationSeparator" w:id="0">
    <w:p w14:paraId="37E08FEA" w14:textId="77777777" w:rsidR="00AB75CA" w:rsidRDefault="00AB75CA" w:rsidP="002F4ACE">
      <w:pPr>
        <w:spacing w:after="0" w:line="240" w:lineRule="auto"/>
      </w:pPr>
      <w:r>
        <w:continuationSeparator/>
      </w:r>
    </w:p>
  </w:footnote>
  <w:footnote w:id="1">
    <w:p w14:paraId="365B1156" w14:textId="407C4D19" w:rsidR="00207FEF" w:rsidRPr="00412C88" w:rsidRDefault="00207FEF">
      <w:pPr>
        <w:pStyle w:val="FootnoteText"/>
        <w:rPr>
          <w:sz w:val="20"/>
          <w:szCs w:val="20"/>
          <w:lang w:val="en-US"/>
        </w:rPr>
      </w:pPr>
      <w:r w:rsidRPr="00412C88">
        <w:rPr>
          <w:rStyle w:val="FootnoteReference"/>
          <w:sz w:val="20"/>
          <w:szCs w:val="20"/>
        </w:rPr>
        <w:footnoteRef/>
      </w:r>
      <w:r w:rsidRPr="00412C88">
        <w:rPr>
          <w:sz w:val="20"/>
          <w:szCs w:val="20"/>
        </w:rPr>
        <w:t xml:space="preserve"> </w:t>
      </w:r>
      <w:r w:rsidRPr="00412C88">
        <w:rPr>
          <w:sz w:val="20"/>
          <w:szCs w:val="20"/>
          <w:lang w:val="en-US"/>
        </w:rPr>
        <w:t>USD 100.00 as of signing</w:t>
      </w:r>
      <w:r w:rsidRPr="003E3FCE">
        <w:rPr>
          <w:sz w:val="20"/>
          <w:szCs w:val="20"/>
          <w:lang w:val="en-US"/>
        </w:rPr>
        <w:t xml:space="preserve"> of this Agreement</w:t>
      </w:r>
    </w:p>
  </w:footnote>
  <w:footnote w:id="2">
    <w:p w14:paraId="3A6BD28F" w14:textId="52D48CDA" w:rsidR="00207FEF" w:rsidRPr="00412C88" w:rsidRDefault="00207FEF">
      <w:pPr>
        <w:pStyle w:val="FootnoteText"/>
        <w:rPr>
          <w:sz w:val="20"/>
          <w:szCs w:val="20"/>
          <w:lang w:val="en-US"/>
        </w:rPr>
      </w:pPr>
      <w:r w:rsidRPr="00412C88">
        <w:rPr>
          <w:rStyle w:val="FootnoteReference"/>
          <w:sz w:val="20"/>
          <w:szCs w:val="20"/>
        </w:rPr>
        <w:footnoteRef/>
      </w:r>
      <w:r w:rsidRPr="00412C88">
        <w:rPr>
          <w:sz w:val="20"/>
          <w:szCs w:val="20"/>
        </w:rPr>
        <w:t xml:space="preserve"> </w:t>
      </w:r>
      <w:r w:rsidRPr="00412C88">
        <w:rPr>
          <w:sz w:val="20"/>
          <w:szCs w:val="20"/>
          <w:lang w:val="en-US"/>
        </w:rPr>
        <w:t>Actual cost, as applicable</w:t>
      </w:r>
    </w:p>
  </w:footnote>
  <w:footnote w:id="3">
    <w:p w14:paraId="503A7290" w14:textId="7BA6A15B" w:rsidR="00207FEF" w:rsidRPr="00412C88" w:rsidRDefault="00207FEF">
      <w:pPr>
        <w:pStyle w:val="FootnoteText"/>
        <w:rPr>
          <w:sz w:val="20"/>
          <w:szCs w:val="20"/>
          <w:lang w:val="en-US"/>
        </w:rPr>
      </w:pPr>
      <w:r w:rsidRPr="00412C88">
        <w:rPr>
          <w:rStyle w:val="FootnoteReference"/>
          <w:sz w:val="20"/>
          <w:szCs w:val="20"/>
        </w:rPr>
        <w:footnoteRef/>
      </w:r>
      <w:r w:rsidRPr="00412C88">
        <w:rPr>
          <w:sz w:val="20"/>
          <w:szCs w:val="20"/>
        </w:rPr>
        <w:t xml:space="preserve"> </w:t>
      </w:r>
      <w:r w:rsidRPr="00412C88">
        <w:rPr>
          <w:sz w:val="20"/>
          <w:szCs w:val="20"/>
          <w:lang w:val="en-US"/>
        </w:rPr>
        <w:t>USD 144.00 as of signing of this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D99EC" w14:textId="1893A050" w:rsidR="009C3DA1" w:rsidRDefault="009C3DA1">
    <w:pPr>
      <w:pStyle w:val="Header"/>
    </w:pPr>
    <w:r>
      <w:rPr>
        <w:noProof/>
      </w:rPr>
      <w:pict w14:anchorId="18BFFE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50235" o:spid="_x0000_s2050" type="#_x0000_t136" style="position:absolute;margin-left:0;margin-top:0;width:538.55pt;height:97.9pt;rotation:315;z-index:-251655168;mso-position-horizontal:center;mso-position-horizontal-relative:margin;mso-position-vertical:center;mso-position-vertical-relative:margin" o:allowincell="f" fillcolor="#c2d69b [1942]" stroked="f">
          <v:textpath style="font-family:&quot;Cambria&quot;;font-size:1pt" string="SAMPLE ONL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55434" w14:textId="576BBADE" w:rsidR="00053B82" w:rsidRPr="00FD723C" w:rsidRDefault="009C3DA1" w:rsidP="00FD723C">
    <w:pPr>
      <w:pStyle w:val="Header"/>
      <w:rPr>
        <w:rFonts w:asciiTheme="majorHAnsi" w:hAnsiTheme="majorHAnsi"/>
      </w:rPr>
    </w:pPr>
    <w:r>
      <w:rPr>
        <w:noProof/>
      </w:rPr>
      <w:pict w14:anchorId="39504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50236" o:spid="_x0000_s2051" type="#_x0000_t136" style="position:absolute;margin-left:0;margin-top:0;width:538.55pt;height:97.9pt;rotation:315;z-index:-251653120;mso-position-horizontal:center;mso-position-horizontal-relative:margin;mso-position-vertical:center;mso-position-vertical-relative:margin" o:allowincell="f" fillcolor="#c2d69b [1942]" stroked="f">
          <v:textpath style="font-family:&quot;Cambria&quot;;font-size:1pt" string="SAMPLE ONLY"/>
        </v:shape>
      </w:pict>
    </w:r>
    <w:r w:rsidR="00053B82" w:rsidRPr="00FD723C">
      <w:rPr>
        <w:rFonts w:asciiTheme="majorHAnsi" w:hAnsiTheme="majorHAnsi"/>
      </w:rPr>
      <w:t xml:space="preserve">RSA:  </w:t>
    </w:r>
    <w:r w:rsidR="00EB65E0">
      <w:rPr>
        <w:rFonts w:asciiTheme="majorHAnsi" w:hAnsiTheme="majorHAnsi"/>
        <w:b/>
        <w:bCs/>
      </w:rPr>
      <w:t>B</w:t>
    </w:r>
    <w:r w:rsidR="00EB65E0">
      <w:rPr>
        <w:rFonts w:asciiTheme="majorHAnsi" w:hAnsiTheme="majorHAnsi"/>
        <w:b/>
        <w:bCs/>
      </w:rPr>
      <w:t>eijing</w:t>
    </w:r>
    <w:r w:rsidR="00EB65E0">
      <w:rPr>
        <w:rFonts w:asciiTheme="majorHAnsi" w:hAnsiTheme="majorHAnsi"/>
        <w:b/>
        <w:bCs/>
      </w:rPr>
      <w:t xml:space="preserve"> </w:t>
    </w:r>
    <w:proofErr w:type="spellStart"/>
    <w:r w:rsidR="00EB65E0">
      <w:rPr>
        <w:rFonts w:asciiTheme="majorHAnsi" w:hAnsiTheme="majorHAnsi"/>
        <w:b/>
        <w:bCs/>
      </w:rPr>
      <w:t>E</w:t>
    </w:r>
    <w:r w:rsidR="00EB65E0">
      <w:rPr>
        <w:rFonts w:asciiTheme="majorHAnsi" w:hAnsiTheme="majorHAnsi"/>
        <w:b/>
        <w:bCs/>
      </w:rPr>
      <w:t>motte</w:t>
    </w:r>
    <w:proofErr w:type="spellEnd"/>
    <w:r w:rsidR="00EB65E0">
      <w:rPr>
        <w:rFonts w:asciiTheme="majorHAnsi" w:hAnsiTheme="majorHAnsi"/>
        <w:b/>
        <w:bCs/>
      </w:rPr>
      <w:t xml:space="preserve"> I</w:t>
    </w:r>
    <w:r w:rsidR="00EB65E0">
      <w:rPr>
        <w:rFonts w:asciiTheme="majorHAnsi" w:hAnsiTheme="majorHAnsi"/>
        <w:b/>
        <w:bCs/>
      </w:rPr>
      <w:t>nformation</w:t>
    </w:r>
    <w:r w:rsidR="00EB65E0">
      <w:rPr>
        <w:rFonts w:asciiTheme="majorHAnsi" w:hAnsiTheme="majorHAnsi"/>
        <w:b/>
        <w:bCs/>
      </w:rPr>
      <w:t xml:space="preserve"> T</w:t>
    </w:r>
    <w:r w:rsidR="00EB65E0">
      <w:rPr>
        <w:rFonts w:asciiTheme="majorHAnsi" w:hAnsiTheme="majorHAnsi"/>
        <w:b/>
        <w:bCs/>
      </w:rPr>
      <w:t>echnology</w:t>
    </w:r>
    <w:r w:rsidR="00EB65E0">
      <w:rPr>
        <w:rFonts w:asciiTheme="majorHAnsi" w:hAnsiTheme="majorHAnsi"/>
        <w:b/>
        <w:bCs/>
      </w:rPr>
      <w:t xml:space="preserve"> C</w:t>
    </w:r>
    <w:r w:rsidR="00EB65E0">
      <w:rPr>
        <w:rFonts w:asciiTheme="majorHAnsi" w:hAnsiTheme="majorHAnsi"/>
        <w:b/>
        <w:bCs/>
      </w:rPr>
      <w:t>ompany</w:t>
    </w:r>
    <w:r w:rsidR="00EB65E0">
      <w:rPr>
        <w:rFonts w:asciiTheme="majorHAnsi" w:hAnsiTheme="majorHAnsi"/>
        <w:b/>
        <w:bCs/>
      </w:rPr>
      <w:t>, LTD</w:t>
    </w:r>
    <w:r w:rsidR="00EB65E0" w:rsidRPr="00FD723C">
      <w:rPr>
        <w:rFonts w:asciiTheme="majorHAnsi" w:hAnsiTheme="majorHAnsi"/>
        <w:bCs/>
      </w:rPr>
      <w:t>.</w:t>
    </w:r>
    <w:r w:rsidR="00053B82" w:rsidRPr="00FD723C">
      <w:rPr>
        <w:rFonts w:asciiTheme="majorHAnsi" w:hAnsiTheme="majorHAnsi"/>
      </w:rPr>
      <w:tab/>
    </w:r>
    <w:sdt>
      <w:sdtPr>
        <w:rPr>
          <w:rFonts w:asciiTheme="majorHAnsi" w:hAnsiTheme="majorHAnsi"/>
        </w:rPr>
        <w:id w:val="-289668652"/>
        <w:docPartObj>
          <w:docPartGallery w:val="Page Numbers (Top of Page)"/>
          <w:docPartUnique/>
        </w:docPartObj>
      </w:sdtPr>
      <w:sdtEndPr>
        <w:rPr>
          <w:noProof/>
        </w:rPr>
      </w:sdtEndPr>
      <w:sdtContent>
        <w:r w:rsidR="00053B82" w:rsidRPr="00FD723C">
          <w:rPr>
            <w:rFonts w:asciiTheme="majorHAnsi" w:hAnsiTheme="majorHAnsi"/>
          </w:rPr>
          <w:fldChar w:fldCharType="begin"/>
        </w:r>
        <w:r w:rsidR="00053B82" w:rsidRPr="00FD723C">
          <w:rPr>
            <w:rFonts w:asciiTheme="majorHAnsi" w:hAnsiTheme="majorHAnsi"/>
          </w:rPr>
          <w:instrText xml:space="preserve"> PAGE   \* MERGEFORMAT </w:instrText>
        </w:r>
        <w:r w:rsidR="00053B82" w:rsidRPr="00FD723C">
          <w:rPr>
            <w:rFonts w:asciiTheme="majorHAnsi" w:hAnsiTheme="majorHAnsi"/>
          </w:rPr>
          <w:fldChar w:fldCharType="separate"/>
        </w:r>
        <w:r w:rsidR="00DD3189">
          <w:rPr>
            <w:rFonts w:asciiTheme="majorHAnsi" w:hAnsiTheme="majorHAnsi"/>
            <w:noProof/>
          </w:rPr>
          <w:t>6</w:t>
        </w:r>
        <w:r w:rsidR="00053B82" w:rsidRPr="00FD723C">
          <w:rPr>
            <w:rFonts w:asciiTheme="majorHAnsi" w:hAnsiTheme="majorHAnsi"/>
            <w:noProof/>
          </w:rPr>
          <w:fldChar w:fldCharType="end"/>
        </w:r>
      </w:sdtContent>
    </w:sdt>
  </w:p>
  <w:p w14:paraId="4FB4ECB1" w14:textId="1D658D2A" w:rsidR="00053B82" w:rsidRPr="00FD723C" w:rsidRDefault="00053B82">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2B786" w14:textId="471DE1D6" w:rsidR="009C3DA1" w:rsidRDefault="009C3DA1">
    <w:pPr>
      <w:pStyle w:val="Header"/>
    </w:pPr>
    <w:r>
      <w:rPr>
        <w:noProof/>
      </w:rPr>
      <w:pict w14:anchorId="6F706D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50234" o:spid="_x0000_s2049" type="#_x0000_t136" style="position:absolute;margin-left:0;margin-top:0;width:538.55pt;height:97.9pt;rotation:315;z-index:-251657216;mso-position-horizontal:center;mso-position-horizontal-relative:margin;mso-position-vertical:center;mso-position-vertical-relative:margin" o:allowincell="f" fillcolor="#c2d69b [1942]" stroked="f">
          <v:textpath style="font-family:&quot;Cambria&quot;;font-size:1pt" string="SAMPLE ONL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5B2"/>
    <w:multiLevelType w:val="multilevel"/>
    <w:tmpl w:val="6136E1A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6567A7D"/>
    <w:multiLevelType w:val="multilevel"/>
    <w:tmpl w:val="8DEAD638"/>
    <w:lvl w:ilvl="0">
      <w:start w:val="1"/>
      <w:numFmt w:val="decimal"/>
      <w:lvlText w:val="%1."/>
      <w:lvlJc w:val="left"/>
      <w:pPr>
        <w:ind w:left="360" w:hanging="360"/>
      </w:pPr>
      <w:rPr>
        <w:rFonts w:hint="default"/>
      </w:rPr>
    </w:lvl>
    <w:lvl w:ilvl="1">
      <w:start w:val="1"/>
      <w:numFmt w:val="decimal"/>
      <w:lvlText w:val="%1.%2."/>
      <w:lvlJc w:val="left"/>
      <w:pPr>
        <w:ind w:left="916" w:hanging="360"/>
      </w:pPr>
      <w:rPr>
        <w:rFonts w:hint="default"/>
        <w:b w:val="0"/>
      </w:rPr>
    </w:lvl>
    <w:lvl w:ilvl="2">
      <w:start w:val="1"/>
      <w:numFmt w:val="decimal"/>
      <w:lvlText w:val="%1.%2.%3."/>
      <w:lvlJc w:val="left"/>
      <w:pPr>
        <w:ind w:left="1832" w:hanging="720"/>
      </w:pPr>
      <w:rPr>
        <w:rFonts w:hint="default"/>
        <w:b w:val="0"/>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2" w15:restartNumberingAfterBreak="0">
    <w:nsid w:val="684568A1"/>
    <w:multiLevelType w:val="multilevel"/>
    <w:tmpl w:val="040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F0"/>
    <w:rsid w:val="000300D2"/>
    <w:rsid w:val="00053B82"/>
    <w:rsid w:val="000609AC"/>
    <w:rsid w:val="000626F4"/>
    <w:rsid w:val="00067785"/>
    <w:rsid w:val="00090FA7"/>
    <w:rsid w:val="000D497B"/>
    <w:rsid w:val="00132949"/>
    <w:rsid w:val="00163F5A"/>
    <w:rsid w:val="00176C6B"/>
    <w:rsid w:val="001801BB"/>
    <w:rsid w:val="001917A1"/>
    <w:rsid w:val="001B401E"/>
    <w:rsid w:val="001D0CE5"/>
    <w:rsid w:val="001F6603"/>
    <w:rsid w:val="00207FEF"/>
    <w:rsid w:val="00216546"/>
    <w:rsid w:val="0022189F"/>
    <w:rsid w:val="002536BE"/>
    <w:rsid w:val="00261360"/>
    <w:rsid w:val="00266AA1"/>
    <w:rsid w:val="002764EE"/>
    <w:rsid w:val="00283430"/>
    <w:rsid w:val="002F4ACE"/>
    <w:rsid w:val="00305EB0"/>
    <w:rsid w:val="00326F21"/>
    <w:rsid w:val="003C7474"/>
    <w:rsid w:val="003E3137"/>
    <w:rsid w:val="003E3FCE"/>
    <w:rsid w:val="00412C88"/>
    <w:rsid w:val="004324FD"/>
    <w:rsid w:val="00436828"/>
    <w:rsid w:val="00465881"/>
    <w:rsid w:val="004A6EBB"/>
    <w:rsid w:val="004D6AB1"/>
    <w:rsid w:val="005574EE"/>
    <w:rsid w:val="005915B9"/>
    <w:rsid w:val="005A73FA"/>
    <w:rsid w:val="005C281A"/>
    <w:rsid w:val="005E2D40"/>
    <w:rsid w:val="005F5478"/>
    <w:rsid w:val="00625CE2"/>
    <w:rsid w:val="006261C7"/>
    <w:rsid w:val="00642046"/>
    <w:rsid w:val="00642636"/>
    <w:rsid w:val="00667F0F"/>
    <w:rsid w:val="006945B7"/>
    <w:rsid w:val="006D49BD"/>
    <w:rsid w:val="006F21C0"/>
    <w:rsid w:val="006F2348"/>
    <w:rsid w:val="007534EE"/>
    <w:rsid w:val="00770AA7"/>
    <w:rsid w:val="00787378"/>
    <w:rsid w:val="007C455A"/>
    <w:rsid w:val="007F6A8B"/>
    <w:rsid w:val="008452BC"/>
    <w:rsid w:val="0086728D"/>
    <w:rsid w:val="008A4225"/>
    <w:rsid w:val="008B3D4A"/>
    <w:rsid w:val="009222ED"/>
    <w:rsid w:val="00923756"/>
    <w:rsid w:val="009C3DA1"/>
    <w:rsid w:val="009C77FF"/>
    <w:rsid w:val="00A363DB"/>
    <w:rsid w:val="00A670FE"/>
    <w:rsid w:val="00A773B1"/>
    <w:rsid w:val="00A81B77"/>
    <w:rsid w:val="00AB75CA"/>
    <w:rsid w:val="00AC78F0"/>
    <w:rsid w:val="00AD6606"/>
    <w:rsid w:val="00AF2133"/>
    <w:rsid w:val="00B529ED"/>
    <w:rsid w:val="00B647BC"/>
    <w:rsid w:val="00B92939"/>
    <w:rsid w:val="00BE17F8"/>
    <w:rsid w:val="00BF47E1"/>
    <w:rsid w:val="00C50D61"/>
    <w:rsid w:val="00C635B4"/>
    <w:rsid w:val="00C8148E"/>
    <w:rsid w:val="00D11459"/>
    <w:rsid w:val="00D233F8"/>
    <w:rsid w:val="00D467CF"/>
    <w:rsid w:val="00D524F0"/>
    <w:rsid w:val="00D63254"/>
    <w:rsid w:val="00DD3189"/>
    <w:rsid w:val="00DF2F1C"/>
    <w:rsid w:val="00E05907"/>
    <w:rsid w:val="00E21640"/>
    <w:rsid w:val="00E448B9"/>
    <w:rsid w:val="00E454B7"/>
    <w:rsid w:val="00E57061"/>
    <w:rsid w:val="00E70270"/>
    <w:rsid w:val="00E737B2"/>
    <w:rsid w:val="00EB65E0"/>
    <w:rsid w:val="00EC16DD"/>
    <w:rsid w:val="00EF05EA"/>
    <w:rsid w:val="00F2340B"/>
    <w:rsid w:val="00F260C2"/>
    <w:rsid w:val="00FC2625"/>
    <w:rsid w:val="00FD28BB"/>
    <w:rsid w:val="00FD7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C185CB"/>
  <w15:docId w15:val="{E986BA3D-3711-4017-AA46-87469B22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524F0"/>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524F0"/>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524F0"/>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524F0"/>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524F0"/>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D524F0"/>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D524F0"/>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524F0"/>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524F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4F0"/>
    <w:rPr>
      <w:rFonts w:ascii="Arial" w:eastAsia="Times New Roman" w:hAnsi="Arial" w:cs="Arial"/>
      <w:b/>
      <w:bCs/>
      <w:kern w:val="32"/>
      <w:sz w:val="32"/>
      <w:szCs w:val="32"/>
    </w:rPr>
  </w:style>
  <w:style w:type="character" w:customStyle="1" w:styleId="Heading2Char">
    <w:name w:val="Heading 2 Char"/>
    <w:basedOn w:val="DefaultParagraphFont"/>
    <w:link w:val="Heading2"/>
    <w:rsid w:val="00D524F0"/>
    <w:rPr>
      <w:rFonts w:ascii="Arial" w:eastAsia="Times New Roman" w:hAnsi="Arial" w:cs="Arial"/>
      <w:b/>
      <w:bCs/>
      <w:i/>
      <w:iCs/>
      <w:sz w:val="28"/>
      <w:szCs w:val="28"/>
    </w:rPr>
  </w:style>
  <w:style w:type="character" w:customStyle="1" w:styleId="Heading3Char">
    <w:name w:val="Heading 3 Char"/>
    <w:basedOn w:val="DefaultParagraphFont"/>
    <w:link w:val="Heading3"/>
    <w:rsid w:val="00D524F0"/>
    <w:rPr>
      <w:rFonts w:ascii="Arial" w:eastAsia="Times New Roman" w:hAnsi="Arial" w:cs="Arial"/>
      <w:b/>
      <w:bCs/>
      <w:sz w:val="26"/>
      <w:szCs w:val="26"/>
    </w:rPr>
  </w:style>
  <w:style w:type="character" w:customStyle="1" w:styleId="Heading4Char">
    <w:name w:val="Heading 4 Char"/>
    <w:basedOn w:val="DefaultParagraphFont"/>
    <w:link w:val="Heading4"/>
    <w:rsid w:val="00D524F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524F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524F0"/>
    <w:rPr>
      <w:rFonts w:ascii="Times New Roman" w:eastAsia="Times New Roman" w:hAnsi="Times New Roman" w:cs="Times New Roman"/>
      <w:b/>
      <w:bCs/>
    </w:rPr>
  </w:style>
  <w:style w:type="character" w:customStyle="1" w:styleId="Heading7Char">
    <w:name w:val="Heading 7 Char"/>
    <w:basedOn w:val="DefaultParagraphFont"/>
    <w:link w:val="Heading7"/>
    <w:rsid w:val="00D524F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524F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524F0"/>
    <w:rPr>
      <w:rFonts w:ascii="Arial" w:eastAsia="Times New Roman" w:hAnsi="Arial" w:cs="Arial"/>
    </w:rPr>
  </w:style>
  <w:style w:type="character" w:styleId="CommentReference">
    <w:name w:val="annotation reference"/>
    <w:basedOn w:val="DefaultParagraphFont"/>
    <w:uiPriority w:val="99"/>
    <w:semiHidden/>
    <w:unhideWhenUsed/>
    <w:rsid w:val="00642636"/>
    <w:rPr>
      <w:sz w:val="16"/>
      <w:szCs w:val="16"/>
    </w:rPr>
  </w:style>
  <w:style w:type="paragraph" w:styleId="CommentText">
    <w:name w:val="annotation text"/>
    <w:basedOn w:val="Normal"/>
    <w:link w:val="CommentTextChar"/>
    <w:uiPriority w:val="99"/>
    <w:semiHidden/>
    <w:unhideWhenUsed/>
    <w:rsid w:val="00642636"/>
    <w:pPr>
      <w:spacing w:line="240" w:lineRule="auto"/>
    </w:pPr>
    <w:rPr>
      <w:sz w:val="20"/>
      <w:szCs w:val="20"/>
    </w:rPr>
  </w:style>
  <w:style w:type="character" w:customStyle="1" w:styleId="CommentTextChar">
    <w:name w:val="Comment Text Char"/>
    <w:basedOn w:val="DefaultParagraphFont"/>
    <w:link w:val="CommentText"/>
    <w:uiPriority w:val="99"/>
    <w:semiHidden/>
    <w:rsid w:val="00642636"/>
    <w:rPr>
      <w:sz w:val="20"/>
      <w:szCs w:val="20"/>
    </w:rPr>
  </w:style>
  <w:style w:type="paragraph" w:styleId="CommentSubject">
    <w:name w:val="annotation subject"/>
    <w:basedOn w:val="CommentText"/>
    <w:next w:val="CommentText"/>
    <w:link w:val="CommentSubjectChar"/>
    <w:uiPriority w:val="99"/>
    <w:semiHidden/>
    <w:unhideWhenUsed/>
    <w:rsid w:val="00642636"/>
    <w:rPr>
      <w:b/>
      <w:bCs/>
    </w:rPr>
  </w:style>
  <w:style w:type="character" w:customStyle="1" w:styleId="CommentSubjectChar">
    <w:name w:val="Comment Subject Char"/>
    <w:basedOn w:val="CommentTextChar"/>
    <w:link w:val="CommentSubject"/>
    <w:uiPriority w:val="99"/>
    <w:semiHidden/>
    <w:rsid w:val="00642636"/>
    <w:rPr>
      <w:b/>
      <w:bCs/>
      <w:sz w:val="20"/>
      <w:szCs w:val="20"/>
    </w:rPr>
  </w:style>
  <w:style w:type="paragraph" w:styleId="BalloonText">
    <w:name w:val="Balloon Text"/>
    <w:basedOn w:val="Normal"/>
    <w:link w:val="BalloonTextChar"/>
    <w:uiPriority w:val="99"/>
    <w:semiHidden/>
    <w:unhideWhenUsed/>
    <w:rsid w:val="00642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636"/>
    <w:rPr>
      <w:rFonts w:ascii="Segoe UI" w:hAnsi="Segoe UI" w:cs="Segoe UI"/>
      <w:sz w:val="18"/>
      <w:szCs w:val="18"/>
    </w:rPr>
  </w:style>
  <w:style w:type="paragraph" w:styleId="Revision">
    <w:name w:val="Revision"/>
    <w:hidden/>
    <w:uiPriority w:val="99"/>
    <w:semiHidden/>
    <w:rsid w:val="00642636"/>
    <w:pPr>
      <w:spacing w:after="0" w:line="240" w:lineRule="auto"/>
    </w:pPr>
  </w:style>
  <w:style w:type="paragraph" w:styleId="ListParagraph">
    <w:name w:val="List Paragraph"/>
    <w:basedOn w:val="Normal"/>
    <w:uiPriority w:val="34"/>
    <w:qFormat/>
    <w:rsid w:val="00FC2625"/>
    <w:pPr>
      <w:ind w:left="720"/>
      <w:contextualSpacing/>
    </w:pPr>
  </w:style>
  <w:style w:type="paragraph" w:styleId="FootnoteText">
    <w:name w:val="footnote text"/>
    <w:basedOn w:val="Normal"/>
    <w:link w:val="FootnoteTextChar"/>
    <w:uiPriority w:val="99"/>
    <w:unhideWhenUsed/>
    <w:rsid w:val="002F4ACE"/>
    <w:pPr>
      <w:spacing w:after="0" w:line="240" w:lineRule="auto"/>
    </w:pPr>
    <w:rPr>
      <w:sz w:val="24"/>
      <w:szCs w:val="24"/>
    </w:rPr>
  </w:style>
  <w:style w:type="character" w:customStyle="1" w:styleId="FootnoteTextChar">
    <w:name w:val="Footnote Text Char"/>
    <w:basedOn w:val="DefaultParagraphFont"/>
    <w:link w:val="FootnoteText"/>
    <w:uiPriority w:val="99"/>
    <w:rsid w:val="002F4ACE"/>
    <w:rPr>
      <w:sz w:val="24"/>
      <w:szCs w:val="24"/>
    </w:rPr>
  </w:style>
  <w:style w:type="character" w:styleId="FootnoteReference">
    <w:name w:val="footnote reference"/>
    <w:basedOn w:val="DefaultParagraphFont"/>
    <w:uiPriority w:val="99"/>
    <w:unhideWhenUsed/>
    <w:rsid w:val="002F4ACE"/>
    <w:rPr>
      <w:vertAlign w:val="superscript"/>
    </w:rPr>
  </w:style>
  <w:style w:type="paragraph" w:styleId="Header">
    <w:name w:val="header"/>
    <w:basedOn w:val="Normal"/>
    <w:link w:val="HeaderChar"/>
    <w:uiPriority w:val="99"/>
    <w:unhideWhenUsed/>
    <w:rsid w:val="00062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6F4"/>
  </w:style>
  <w:style w:type="paragraph" w:styleId="Footer">
    <w:name w:val="footer"/>
    <w:basedOn w:val="Normal"/>
    <w:link w:val="FooterChar"/>
    <w:uiPriority w:val="99"/>
    <w:unhideWhenUsed/>
    <w:rsid w:val="00062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2F09-7786-4B71-B98A-A0ED0279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Dell_JGB</cp:lastModifiedBy>
  <cp:revision>5</cp:revision>
  <cp:lastPrinted>2018-10-18T12:20:00Z</cp:lastPrinted>
  <dcterms:created xsi:type="dcterms:W3CDTF">2018-10-18T11:15:00Z</dcterms:created>
  <dcterms:modified xsi:type="dcterms:W3CDTF">2018-10-18T12:43:00Z</dcterms:modified>
</cp:coreProperties>
</file>